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3D7A6" w14:textId="48762AB2" w:rsidR="006C42B2" w:rsidRPr="00DE3BBF" w:rsidRDefault="00D1403E" w:rsidP="00FD3118">
      <w:pPr>
        <w:pStyle w:val="BBLTitelzeile"/>
        <w:spacing w:line="288" w:lineRule="auto"/>
        <w:rPr>
          <w:rFonts w:ascii="Arial" w:hAnsi="Arial" w:cs="Arial"/>
          <w:b/>
        </w:rPr>
      </w:pPr>
      <w:r>
        <w:rPr>
          <w:rFonts w:ascii="Arial" w:hAnsi="Arial" w:cs="Arial"/>
          <w:b/>
        </w:rPr>
        <w:t>Wertung</w:t>
      </w:r>
    </w:p>
    <w:p w14:paraId="0A13D7A7" w14:textId="01EF1937" w:rsidR="00FA30B3" w:rsidRPr="00DE3BBF" w:rsidRDefault="00210599" w:rsidP="00FD3118">
      <w:pPr>
        <w:pStyle w:val="BBLTitelzeile"/>
        <w:spacing w:line="288" w:lineRule="auto"/>
        <w:rPr>
          <w:rFonts w:ascii="Arial" w:hAnsi="Arial" w:cs="Arial"/>
          <w:b/>
          <w:sz w:val="28"/>
          <w:szCs w:val="28"/>
        </w:rPr>
      </w:pPr>
      <w:r w:rsidRPr="00DE3BBF">
        <w:rPr>
          <w:rFonts w:ascii="Arial" w:hAnsi="Arial" w:cs="Arial"/>
          <w:b/>
          <w:sz w:val="28"/>
          <w:szCs w:val="28"/>
        </w:rPr>
        <w:t xml:space="preserve">Anlage </w:t>
      </w:r>
      <w:r w:rsidR="00E7651F">
        <w:rPr>
          <w:rFonts w:ascii="Arial" w:hAnsi="Arial" w:cs="Arial"/>
          <w:b/>
          <w:sz w:val="28"/>
          <w:szCs w:val="28"/>
        </w:rPr>
        <w:t>W</w:t>
      </w:r>
      <w:r w:rsidR="001C6545">
        <w:rPr>
          <w:rFonts w:ascii="Arial" w:hAnsi="Arial" w:cs="Arial"/>
          <w:b/>
          <w:sz w:val="28"/>
          <w:szCs w:val="28"/>
        </w:rPr>
        <w:t>1</w:t>
      </w:r>
    </w:p>
    <w:p w14:paraId="0A13D7A8" w14:textId="77777777" w:rsidR="00FF36A8" w:rsidRPr="004E7036" w:rsidRDefault="00FF36A8" w:rsidP="00FD3118">
      <w:pPr>
        <w:pStyle w:val="Headline"/>
        <w:spacing w:line="288" w:lineRule="auto"/>
        <w:rPr>
          <w:rFonts w:ascii="Arial" w:hAnsi="Arial" w:cs="Arial"/>
          <w:sz w:val="20"/>
          <w:szCs w:val="20"/>
        </w:rPr>
      </w:pPr>
    </w:p>
    <w:p w14:paraId="0A13D7A9" w14:textId="77777777" w:rsidR="001279C9" w:rsidRPr="004E7036" w:rsidRDefault="001279C9" w:rsidP="00FD3118">
      <w:pPr>
        <w:pStyle w:val="Headline"/>
        <w:spacing w:line="288" w:lineRule="auto"/>
        <w:rPr>
          <w:rFonts w:ascii="Arial" w:hAnsi="Arial" w:cs="Arial"/>
          <w:sz w:val="20"/>
          <w:szCs w:val="20"/>
        </w:rPr>
      </w:pPr>
    </w:p>
    <w:p w14:paraId="0A13D7AA" w14:textId="77777777" w:rsidR="001279C9" w:rsidRPr="004E7036" w:rsidRDefault="001279C9" w:rsidP="00FD3118">
      <w:pPr>
        <w:pStyle w:val="Headline"/>
        <w:spacing w:line="288" w:lineRule="auto"/>
        <w:rPr>
          <w:rFonts w:ascii="Arial" w:hAnsi="Arial" w:cs="Arial"/>
          <w:sz w:val="20"/>
          <w:szCs w:val="20"/>
        </w:rPr>
        <w:sectPr w:rsidR="001279C9" w:rsidRPr="004E7036" w:rsidSect="00394A33">
          <w:headerReference w:type="even" r:id="rId12"/>
          <w:headerReference w:type="default" r:id="rId13"/>
          <w:footerReference w:type="even" r:id="rId14"/>
          <w:footerReference w:type="default" r:id="rId15"/>
          <w:headerReference w:type="first" r:id="rId16"/>
          <w:footerReference w:type="first" r:id="rId17"/>
          <w:pgSz w:w="11906" w:h="16838" w:code="151"/>
          <w:pgMar w:top="2722" w:right="1389" w:bottom="1021" w:left="1389" w:header="567" w:footer="454" w:gutter="0"/>
          <w:pgNumType w:start="1"/>
          <w:cols w:space="340"/>
          <w:titlePg/>
          <w:docGrid w:linePitch="360"/>
        </w:sectPr>
      </w:pPr>
    </w:p>
    <w:p w14:paraId="0A13D7AB" w14:textId="77777777" w:rsidR="007A7A88" w:rsidRPr="00DE3BBF" w:rsidRDefault="007A7A88" w:rsidP="00FD3118">
      <w:pPr>
        <w:spacing w:line="288" w:lineRule="auto"/>
        <w:rPr>
          <w:rFonts w:cs="Arial"/>
          <w:b/>
        </w:rPr>
      </w:pPr>
      <w:bookmarkStart w:id="0" w:name="_Toc296262261"/>
      <w:r w:rsidRPr="00DE3BBF">
        <w:rPr>
          <w:rFonts w:cs="Arial"/>
          <w:b/>
          <w:sz w:val="28"/>
          <w:szCs w:val="28"/>
        </w:rPr>
        <w:t>Inhalt:</w:t>
      </w:r>
    </w:p>
    <w:sdt>
      <w:sdtPr>
        <w:rPr>
          <w:rFonts w:ascii="Arial" w:eastAsia="Times New Roman" w:hAnsi="Arial" w:cs="Times New Roman"/>
          <w:bCs w:val="0"/>
          <w:color w:val="auto"/>
          <w:sz w:val="20"/>
          <w:szCs w:val="24"/>
        </w:rPr>
        <w:id w:val="18955964"/>
        <w:docPartObj>
          <w:docPartGallery w:val="Table of Contents"/>
          <w:docPartUnique/>
        </w:docPartObj>
      </w:sdtPr>
      <w:sdtEndPr/>
      <w:sdtContent>
        <w:p w14:paraId="0A13D7AC" w14:textId="77777777" w:rsidR="009E7067" w:rsidRPr="004E7036" w:rsidRDefault="009E7067" w:rsidP="00D1403E">
          <w:pPr>
            <w:pStyle w:val="Inhaltsverzeichnisberschrift"/>
          </w:pPr>
        </w:p>
        <w:p w14:paraId="3735A0DE" w14:textId="2C7F6329" w:rsidR="008971BD" w:rsidRDefault="00290607">
          <w:pPr>
            <w:pStyle w:val="Verzeichnis1"/>
            <w:rPr>
              <w:rFonts w:asciiTheme="minorHAnsi" w:eastAsiaTheme="minorEastAsia" w:hAnsiTheme="minorHAnsi" w:cstheme="minorBidi"/>
              <w:noProof/>
              <w:sz w:val="22"/>
              <w:szCs w:val="22"/>
            </w:rPr>
          </w:pPr>
          <w:r w:rsidRPr="004E7036">
            <w:fldChar w:fldCharType="begin"/>
          </w:r>
          <w:r w:rsidR="009E7067" w:rsidRPr="004E7036">
            <w:instrText xml:space="preserve"> TOC \o "1-3" \h \z \u </w:instrText>
          </w:r>
          <w:r w:rsidRPr="004E7036">
            <w:fldChar w:fldCharType="separate"/>
          </w:r>
          <w:hyperlink w:anchor="_Toc110264842" w:history="1">
            <w:r w:rsidR="008971BD" w:rsidRPr="00022931">
              <w:rPr>
                <w:rStyle w:val="Hyperlink"/>
                <w:noProof/>
              </w:rPr>
              <w:t>Kriterien</w:t>
            </w:r>
            <w:r w:rsidR="008971BD">
              <w:rPr>
                <w:noProof/>
                <w:webHidden/>
              </w:rPr>
              <w:tab/>
            </w:r>
            <w:r w:rsidR="008971BD">
              <w:rPr>
                <w:noProof/>
                <w:webHidden/>
              </w:rPr>
              <w:fldChar w:fldCharType="begin"/>
            </w:r>
            <w:r w:rsidR="008971BD">
              <w:rPr>
                <w:noProof/>
                <w:webHidden/>
              </w:rPr>
              <w:instrText xml:space="preserve"> PAGEREF _Toc110264842 \h </w:instrText>
            </w:r>
            <w:r w:rsidR="008971BD">
              <w:rPr>
                <w:noProof/>
                <w:webHidden/>
              </w:rPr>
            </w:r>
            <w:r w:rsidR="008971BD">
              <w:rPr>
                <w:noProof/>
                <w:webHidden/>
              </w:rPr>
              <w:fldChar w:fldCharType="separate"/>
            </w:r>
            <w:r w:rsidR="008971BD">
              <w:rPr>
                <w:noProof/>
                <w:webHidden/>
              </w:rPr>
              <w:t>2</w:t>
            </w:r>
            <w:r w:rsidR="008971BD">
              <w:rPr>
                <w:noProof/>
                <w:webHidden/>
              </w:rPr>
              <w:fldChar w:fldCharType="end"/>
            </w:r>
          </w:hyperlink>
        </w:p>
        <w:p w14:paraId="1F693220" w14:textId="679877C4" w:rsidR="008971BD" w:rsidRDefault="008971BD">
          <w:pPr>
            <w:pStyle w:val="Verzeichnis2"/>
            <w:rPr>
              <w:rFonts w:asciiTheme="minorHAnsi" w:eastAsiaTheme="minorEastAsia" w:hAnsiTheme="minorHAnsi" w:cstheme="minorBidi"/>
              <w:sz w:val="22"/>
              <w:szCs w:val="22"/>
            </w:rPr>
          </w:pPr>
          <w:hyperlink w:anchor="_Toc110264843" w:history="1">
            <w:r w:rsidRPr="00022931">
              <w:rPr>
                <w:rStyle w:val="Hyperlink"/>
                <w:rFonts w:eastAsia="Arial" w:cs="Arial"/>
                <w:b/>
                <w:lang w:eastAsia="en-US"/>
              </w:rPr>
              <w:t>Konzept Teil A - Prozesse zum Projektablauf und zur Dokumentation</w:t>
            </w:r>
            <w:r>
              <w:rPr>
                <w:webHidden/>
              </w:rPr>
              <w:tab/>
            </w:r>
            <w:r>
              <w:rPr>
                <w:webHidden/>
              </w:rPr>
              <w:fldChar w:fldCharType="begin"/>
            </w:r>
            <w:r>
              <w:rPr>
                <w:webHidden/>
              </w:rPr>
              <w:instrText xml:space="preserve"> PAGEREF _Toc110264843 \h </w:instrText>
            </w:r>
            <w:r>
              <w:rPr>
                <w:webHidden/>
              </w:rPr>
            </w:r>
            <w:r>
              <w:rPr>
                <w:webHidden/>
              </w:rPr>
              <w:fldChar w:fldCharType="separate"/>
            </w:r>
            <w:r>
              <w:rPr>
                <w:webHidden/>
              </w:rPr>
              <w:t>2</w:t>
            </w:r>
            <w:r>
              <w:rPr>
                <w:webHidden/>
              </w:rPr>
              <w:fldChar w:fldCharType="end"/>
            </w:r>
          </w:hyperlink>
        </w:p>
        <w:p w14:paraId="21B4C86C" w14:textId="014613F8" w:rsidR="008971BD" w:rsidRDefault="008971BD">
          <w:pPr>
            <w:pStyle w:val="Verzeichnis2"/>
            <w:rPr>
              <w:rFonts w:asciiTheme="minorHAnsi" w:eastAsiaTheme="minorEastAsia" w:hAnsiTheme="minorHAnsi" w:cstheme="minorBidi"/>
              <w:sz w:val="22"/>
              <w:szCs w:val="22"/>
            </w:rPr>
          </w:pPr>
          <w:hyperlink w:anchor="_Toc110264844" w:history="1">
            <w:r w:rsidRPr="00022931">
              <w:rPr>
                <w:rStyle w:val="Hyperlink"/>
                <w:rFonts w:eastAsia="Arial" w:cs="Arial"/>
                <w:b/>
                <w:lang w:eastAsia="en-US"/>
              </w:rPr>
              <w:t>1.</w:t>
            </w:r>
            <w:r>
              <w:rPr>
                <w:rFonts w:asciiTheme="minorHAnsi" w:eastAsiaTheme="minorEastAsia" w:hAnsiTheme="minorHAnsi" w:cstheme="minorBidi"/>
                <w:sz w:val="22"/>
                <w:szCs w:val="22"/>
              </w:rPr>
              <w:tab/>
            </w:r>
            <w:r w:rsidRPr="00022931">
              <w:rPr>
                <w:rStyle w:val="Hyperlink"/>
                <w:rFonts w:eastAsia="Arial" w:cs="Arial"/>
                <w:b/>
                <w:lang w:eastAsia="en-US"/>
              </w:rPr>
              <w:t>Maßnahmen im Bereich Informationsfluss</w:t>
            </w:r>
            <w:r>
              <w:rPr>
                <w:webHidden/>
              </w:rPr>
              <w:tab/>
            </w:r>
            <w:r>
              <w:rPr>
                <w:webHidden/>
              </w:rPr>
              <w:fldChar w:fldCharType="begin"/>
            </w:r>
            <w:r>
              <w:rPr>
                <w:webHidden/>
              </w:rPr>
              <w:instrText xml:space="preserve"> PAGEREF _Toc110264844 \h </w:instrText>
            </w:r>
            <w:r>
              <w:rPr>
                <w:webHidden/>
              </w:rPr>
            </w:r>
            <w:r>
              <w:rPr>
                <w:webHidden/>
              </w:rPr>
              <w:fldChar w:fldCharType="separate"/>
            </w:r>
            <w:r>
              <w:rPr>
                <w:webHidden/>
              </w:rPr>
              <w:t>2</w:t>
            </w:r>
            <w:r>
              <w:rPr>
                <w:webHidden/>
              </w:rPr>
              <w:fldChar w:fldCharType="end"/>
            </w:r>
          </w:hyperlink>
        </w:p>
        <w:p w14:paraId="2F79A60F" w14:textId="23A4573A" w:rsidR="008971BD" w:rsidRDefault="008971BD">
          <w:pPr>
            <w:pStyle w:val="Verzeichnis2"/>
            <w:rPr>
              <w:rFonts w:asciiTheme="minorHAnsi" w:eastAsiaTheme="minorEastAsia" w:hAnsiTheme="minorHAnsi" w:cstheme="minorBidi"/>
              <w:sz w:val="22"/>
              <w:szCs w:val="22"/>
            </w:rPr>
          </w:pPr>
          <w:hyperlink w:anchor="_Toc110264845" w:history="1">
            <w:r w:rsidRPr="00022931">
              <w:rPr>
                <w:rStyle w:val="Hyperlink"/>
                <w:rFonts w:eastAsia="Arial" w:cs="Arial"/>
                <w:b/>
                <w:lang w:eastAsia="en-US"/>
              </w:rPr>
              <w:t>2.</w:t>
            </w:r>
            <w:r>
              <w:rPr>
                <w:rFonts w:asciiTheme="minorHAnsi" w:eastAsiaTheme="minorEastAsia" w:hAnsiTheme="minorHAnsi" w:cstheme="minorBidi"/>
                <w:sz w:val="22"/>
                <w:szCs w:val="22"/>
              </w:rPr>
              <w:tab/>
            </w:r>
            <w:r w:rsidRPr="00022931">
              <w:rPr>
                <w:rStyle w:val="Hyperlink"/>
                <w:rFonts w:eastAsia="Arial" w:cs="Arial"/>
                <w:b/>
                <w:lang w:eastAsia="en-US"/>
              </w:rPr>
              <w:t>Maßnahmen zur Inbetriebnahme</w:t>
            </w:r>
            <w:r>
              <w:rPr>
                <w:webHidden/>
              </w:rPr>
              <w:tab/>
            </w:r>
            <w:r>
              <w:rPr>
                <w:webHidden/>
              </w:rPr>
              <w:fldChar w:fldCharType="begin"/>
            </w:r>
            <w:r>
              <w:rPr>
                <w:webHidden/>
              </w:rPr>
              <w:instrText xml:space="preserve"> PAGEREF _Toc110264845 \h </w:instrText>
            </w:r>
            <w:r>
              <w:rPr>
                <w:webHidden/>
              </w:rPr>
            </w:r>
            <w:r>
              <w:rPr>
                <w:webHidden/>
              </w:rPr>
              <w:fldChar w:fldCharType="separate"/>
            </w:r>
            <w:r>
              <w:rPr>
                <w:webHidden/>
              </w:rPr>
              <w:t>2</w:t>
            </w:r>
            <w:r>
              <w:rPr>
                <w:webHidden/>
              </w:rPr>
              <w:fldChar w:fldCharType="end"/>
            </w:r>
          </w:hyperlink>
        </w:p>
        <w:p w14:paraId="68E46A95" w14:textId="5092D2CE" w:rsidR="008971BD" w:rsidRDefault="008971BD">
          <w:pPr>
            <w:pStyle w:val="Verzeichnis2"/>
            <w:rPr>
              <w:rFonts w:asciiTheme="minorHAnsi" w:eastAsiaTheme="minorEastAsia" w:hAnsiTheme="minorHAnsi" w:cstheme="minorBidi"/>
              <w:sz w:val="22"/>
              <w:szCs w:val="22"/>
            </w:rPr>
          </w:pPr>
          <w:hyperlink w:anchor="_Toc110264846" w:history="1">
            <w:r w:rsidRPr="00022931">
              <w:rPr>
                <w:rStyle w:val="Hyperlink"/>
                <w:rFonts w:eastAsia="Arial" w:cs="Arial"/>
                <w:b/>
                <w:lang w:eastAsia="en-US"/>
              </w:rPr>
              <w:t>Konzept Teil B - Prozesse zur Störungsbearbeitung</w:t>
            </w:r>
            <w:r>
              <w:rPr>
                <w:webHidden/>
              </w:rPr>
              <w:tab/>
            </w:r>
            <w:r>
              <w:rPr>
                <w:webHidden/>
              </w:rPr>
              <w:fldChar w:fldCharType="begin"/>
            </w:r>
            <w:r>
              <w:rPr>
                <w:webHidden/>
              </w:rPr>
              <w:instrText xml:space="preserve"> PAGEREF _Toc110264846 \h </w:instrText>
            </w:r>
            <w:r>
              <w:rPr>
                <w:webHidden/>
              </w:rPr>
            </w:r>
            <w:r>
              <w:rPr>
                <w:webHidden/>
              </w:rPr>
              <w:fldChar w:fldCharType="separate"/>
            </w:r>
            <w:r>
              <w:rPr>
                <w:webHidden/>
              </w:rPr>
              <w:t>3</w:t>
            </w:r>
            <w:r>
              <w:rPr>
                <w:webHidden/>
              </w:rPr>
              <w:fldChar w:fldCharType="end"/>
            </w:r>
          </w:hyperlink>
        </w:p>
        <w:p w14:paraId="1DD9CDDE" w14:textId="29F74192" w:rsidR="008971BD" w:rsidRDefault="008971BD">
          <w:pPr>
            <w:pStyle w:val="Verzeichnis2"/>
            <w:rPr>
              <w:rFonts w:asciiTheme="minorHAnsi" w:eastAsiaTheme="minorEastAsia" w:hAnsiTheme="minorHAnsi" w:cstheme="minorBidi"/>
              <w:sz w:val="22"/>
              <w:szCs w:val="22"/>
            </w:rPr>
          </w:pPr>
          <w:hyperlink w:anchor="_Toc110264847" w:history="1">
            <w:r w:rsidRPr="00022931">
              <w:rPr>
                <w:rStyle w:val="Hyperlink"/>
                <w:rFonts w:eastAsia="Arial" w:cs="Arial"/>
                <w:b/>
                <w:lang w:eastAsia="en-US"/>
              </w:rPr>
              <w:t>1.</w:t>
            </w:r>
            <w:r>
              <w:rPr>
                <w:rFonts w:asciiTheme="minorHAnsi" w:eastAsiaTheme="minorEastAsia" w:hAnsiTheme="minorHAnsi" w:cstheme="minorBidi"/>
                <w:sz w:val="22"/>
                <w:szCs w:val="22"/>
              </w:rPr>
              <w:tab/>
            </w:r>
            <w:r w:rsidRPr="00022931">
              <w:rPr>
                <w:rStyle w:val="Hyperlink"/>
                <w:rFonts w:eastAsia="Arial" w:cs="Arial"/>
                <w:b/>
                <w:lang w:eastAsia="en-US"/>
              </w:rPr>
              <w:t>Prozessablauf der Störungsbearbeitung</w:t>
            </w:r>
            <w:r>
              <w:rPr>
                <w:webHidden/>
              </w:rPr>
              <w:tab/>
            </w:r>
            <w:r>
              <w:rPr>
                <w:webHidden/>
              </w:rPr>
              <w:fldChar w:fldCharType="begin"/>
            </w:r>
            <w:r>
              <w:rPr>
                <w:webHidden/>
              </w:rPr>
              <w:instrText xml:space="preserve"> PAGEREF _Toc110264847 \h </w:instrText>
            </w:r>
            <w:r>
              <w:rPr>
                <w:webHidden/>
              </w:rPr>
            </w:r>
            <w:r>
              <w:rPr>
                <w:webHidden/>
              </w:rPr>
              <w:fldChar w:fldCharType="separate"/>
            </w:r>
            <w:r>
              <w:rPr>
                <w:webHidden/>
              </w:rPr>
              <w:t>3</w:t>
            </w:r>
            <w:r>
              <w:rPr>
                <w:webHidden/>
              </w:rPr>
              <w:fldChar w:fldCharType="end"/>
            </w:r>
          </w:hyperlink>
        </w:p>
        <w:p w14:paraId="47BB7B2A" w14:textId="61413D69" w:rsidR="008971BD" w:rsidRDefault="008971BD">
          <w:pPr>
            <w:pStyle w:val="Verzeichnis2"/>
            <w:rPr>
              <w:rFonts w:asciiTheme="minorHAnsi" w:eastAsiaTheme="minorEastAsia" w:hAnsiTheme="minorHAnsi" w:cstheme="minorBidi"/>
              <w:sz w:val="22"/>
              <w:szCs w:val="22"/>
            </w:rPr>
          </w:pPr>
          <w:hyperlink w:anchor="_Toc110264848" w:history="1">
            <w:r w:rsidRPr="00022931">
              <w:rPr>
                <w:rStyle w:val="Hyperlink"/>
                <w:rFonts w:eastAsia="Arial" w:cs="Arial"/>
                <w:b/>
                <w:lang w:eastAsia="en-US"/>
              </w:rPr>
              <w:t>2.</w:t>
            </w:r>
            <w:r>
              <w:rPr>
                <w:rFonts w:asciiTheme="minorHAnsi" w:eastAsiaTheme="minorEastAsia" w:hAnsiTheme="minorHAnsi" w:cstheme="minorBidi"/>
                <w:sz w:val="22"/>
                <w:szCs w:val="22"/>
              </w:rPr>
              <w:tab/>
            </w:r>
            <w:r w:rsidRPr="00022931">
              <w:rPr>
                <w:rStyle w:val="Hyperlink"/>
                <w:rFonts w:eastAsia="Arial" w:cs="Arial"/>
                <w:b/>
                <w:lang w:eastAsia="en-US"/>
              </w:rPr>
              <w:t>Kommunikation im Rahmen der Störungsbearbeitung</w:t>
            </w:r>
            <w:r>
              <w:rPr>
                <w:webHidden/>
              </w:rPr>
              <w:tab/>
            </w:r>
            <w:r>
              <w:rPr>
                <w:webHidden/>
              </w:rPr>
              <w:fldChar w:fldCharType="begin"/>
            </w:r>
            <w:r>
              <w:rPr>
                <w:webHidden/>
              </w:rPr>
              <w:instrText xml:space="preserve"> PAGEREF _Toc110264848 \h </w:instrText>
            </w:r>
            <w:r>
              <w:rPr>
                <w:webHidden/>
              </w:rPr>
            </w:r>
            <w:r>
              <w:rPr>
                <w:webHidden/>
              </w:rPr>
              <w:fldChar w:fldCharType="separate"/>
            </w:r>
            <w:r>
              <w:rPr>
                <w:webHidden/>
              </w:rPr>
              <w:t>3</w:t>
            </w:r>
            <w:r>
              <w:rPr>
                <w:webHidden/>
              </w:rPr>
              <w:fldChar w:fldCharType="end"/>
            </w:r>
          </w:hyperlink>
        </w:p>
        <w:p w14:paraId="7E70D8F7" w14:textId="02F55DDF" w:rsidR="008971BD" w:rsidRDefault="008971BD">
          <w:pPr>
            <w:pStyle w:val="Verzeichnis2"/>
            <w:rPr>
              <w:rFonts w:asciiTheme="minorHAnsi" w:eastAsiaTheme="minorEastAsia" w:hAnsiTheme="minorHAnsi" w:cstheme="minorBidi"/>
              <w:sz w:val="22"/>
              <w:szCs w:val="22"/>
            </w:rPr>
          </w:pPr>
          <w:hyperlink w:anchor="_Toc110264849" w:history="1">
            <w:r w:rsidRPr="00022931">
              <w:rPr>
                <w:rStyle w:val="Hyperlink"/>
                <w:rFonts w:eastAsia="Arial" w:cs="Arial"/>
                <w:b/>
                <w:lang w:eastAsia="en-US"/>
              </w:rPr>
              <w:t>3.</w:t>
            </w:r>
            <w:r>
              <w:rPr>
                <w:rFonts w:asciiTheme="minorHAnsi" w:eastAsiaTheme="minorEastAsia" w:hAnsiTheme="minorHAnsi" w:cstheme="minorBidi"/>
                <w:sz w:val="22"/>
                <w:szCs w:val="22"/>
              </w:rPr>
              <w:tab/>
            </w:r>
            <w:r w:rsidRPr="00022931">
              <w:rPr>
                <w:rStyle w:val="Hyperlink"/>
                <w:rFonts w:eastAsia="Arial" w:cs="Arial"/>
                <w:b/>
                <w:lang w:eastAsia="en-US"/>
              </w:rPr>
              <w:t>Dauer der Störungsbearbeitung bis zum Vor-Ort-Antritt</w:t>
            </w:r>
            <w:r>
              <w:rPr>
                <w:webHidden/>
              </w:rPr>
              <w:tab/>
            </w:r>
            <w:r>
              <w:rPr>
                <w:webHidden/>
              </w:rPr>
              <w:fldChar w:fldCharType="begin"/>
            </w:r>
            <w:r>
              <w:rPr>
                <w:webHidden/>
              </w:rPr>
              <w:instrText xml:space="preserve"> PAGEREF _Toc110264849 \h </w:instrText>
            </w:r>
            <w:r>
              <w:rPr>
                <w:webHidden/>
              </w:rPr>
            </w:r>
            <w:r>
              <w:rPr>
                <w:webHidden/>
              </w:rPr>
              <w:fldChar w:fldCharType="separate"/>
            </w:r>
            <w:r>
              <w:rPr>
                <w:webHidden/>
              </w:rPr>
              <w:t>4</w:t>
            </w:r>
            <w:r>
              <w:rPr>
                <w:webHidden/>
              </w:rPr>
              <w:fldChar w:fldCharType="end"/>
            </w:r>
          </w:hyperlink>
        </w:p>
        <w:p w14:paraId="4A406C59" w14:textId="51CC0CD4" w:rsidR="008971BD" w:rsidRDefault="008971BD">
          <w:pPr>
            <w:pStyle w:val="Verzeichnis2"/>
            <w:rPr>
              <w:rFonts w:asciiTheme="minorHAnsi" w:eastAsiaTheme="minorEastAsia" w:hAnsiTheme="minorHAnsi" w:cstheme="minorBidi"/>
              <w:sz w:val="22"/>
              <w:szCs w:val="22"/>
            </w:rPr>
          </w:pPr>
          <w:hyperlink w:anchor="_Toc110264850" w:history="1">
            <w:r w:rsidRPr="00022931">
              <w:rPr>
                <w:rStyle w:val="Hyperlink"/>
                <w:rFonts w:eastAsia="Arial" w:cs="Arial"/>
                <w:b/>
                <w:lang w:eastAsia="en-US"/>
              </w:rPr>
              <w:t>Konzept Teil C - Prozesse zu bestehender elektronischer Dokumentenverwaltung und deren Austausch</w:t>
            </w:r>
            <w:r>
              <w:rPr>
                <w:webHidden/>
              </w:rPr>
              <w:tab/>
            </w:r>
            <w:r>
              <w:rPr>
                <w:webHidden/>
              </w:rPr>
              <w:fldChar w:fldCharType="begin"/>
            </w:r>
            <w:r>
              <w:rPr>
                <w:webHidden/>
              </w:rPr>
              <w:instrText xml:space="preserve"> PAGEREF _Toc110264850 \h </w:instrText>
            </w:r>
            <w:r>
              <w:rPr>
                <w:webHidden/>
              </w:rPr>
            </w:r>
            <w:r>
              <w:rPr>
                <w:webHidden/>
              </w:rPr>
              <w:fldChar w:fldCharType="separate"/>
            </w:r>
            <w:r>
              <w:rPr>
                <w:webHidden/>
              </w:rPr>
              <w:t>4</w:t>
            </w:r>
            <w:r>
              <w:rPr>
                <w:webHidden/>
              </w:rPr>
              <w:fldChar w:fldCharType="end"/>
            </w:r>
          </w:hyperlink>
        </w:p>
        <w:p w14:paraId="24896C79" w14:textId="72EB1C98" w:rsidR="008971BD" w:rsidRDefault="008971BD">
          <w:pPr>
            <w:pStyle w:val="Verzeichnis2"/>
            <w:rPr>
              <w:rFonts w:asciiTheme="minorHAnsi" w:eastAsiaTheme="minorEastAsia" w:hAnsiTheme="minorHAnsi" w:cstheme="minorBidi"/>
              <w:sz w:val="22"/>
              <w:szCs w:val="22"/>
            </w:rPr>
          </w:pPr>
          <w:hyperlink w:anchor="_Toc110264851" w:history="1">
            <w:r w:rsidRPr="00022931">
              <w:rPr>
                <w:rStyle w:val="Hyperlink"/>
                <w:rFonts w:eastAsia="Arial" w:cs="Arial"/>
                <w:b/>
                <w:lang w:eastAsia="en-US"/>
              </w:rPr>
              <w:t>Projektablauf (siehe LB 3.3.5)</w:t>
            </w:r>
            <w:r>
              <w:rPr>
                <w:webHidden/>
              </w:rPr>
              <w:tab/>
            </w:r>
            <w:r>
              <w:rPr>
                <w:webHidden/>
              </w:rPr>
              <w:fldChar w:fldCharType="begin"/>
            </w:r>
            <w:r>
              <w:rPr>
                <w:webHidden/>
              </w:rPr>
              <w:instrText xml:space="preserve"> PAGEREF _Toc110264851 \h </w:instrText>
            </w:r>
            <w:r>
              <w:rPr>
                <w:webHidden/>
              </w:rPr>
            </w:r>
            <w:r>
              <w:rPr>
                <w:webHidden/>
              </w:rPr>
              <w:fldChar w:fldCharType="separate"/>
            </w:r>
            <w:r>
              <w:rPr>
                <w:webHidden/>
              </w:rPr>
              <w:t>4</w:t>
            </w:r>
            <w:r>
              <w:rPr>
                <w:webHidden/>
              </w:rPr>
              <w:fldChar w:fldCharType="end"/>
            </w:r>
          </w:hyperlink>
        </w:p>
        <w:p w14:paraId="47132524" w14:textId="3025CEA1" w:rsidR="008971BD" w:rsidRDefault="008971BD">
          <w:pPr>
            <w:pStyle w:val="Verzeichnis2"/>
            <w:rPr>
              <w:rFonts w:asciiTheme="minorHAnsi" w:eastAsiaTheme="minorEastAsia" w:hAnsiTheme="minorHAnsi" w:cstheme="minorBidi"/>
              <w:sz w:val="22"/>
              <w:szCs w:val="22"/>
            </w:rPr>
          </w:pPr>
          <w:hyperlink w:anchor="_Toc110264852" w:history="1">
            <w:r w:rsidRPr="00022931">
              <w:rPr>
                <w:rStyle w:val="Hyperlink"/>
                <w:rFonts w:eastAsia="Arial" w:cs="Arial"/>
                <w:b/>
                <w:lang w:eastAsia="en-US"/>
              </w:rPr>
              <w:t>Konzept Teil D - Nachhaltigkeit und Betriebssicherheit</w:t>
            </w:r>
            <w:r>
              <w:rPr>
                <w:webHidden/>
              </w:rPr>
              <w:tab/>
            </w:r>
            <w:r>
              <w:rPr>
                <w:webHidden/>
              </w:rPr>
              <w:fldChar w:fldCharType="begin"/>
            </w:r>
            <w:r>
              <w:rPr>
                <w:webHidden/>
              </w:rPr>
              <w:instrText xml:space="preserve"> PAGEREF _Toc110264852 \h </w:instrText>
            </w:r>
            <w:r>
              <w:rPr>
                <w:webHidden/>
              </w:rPr>
            </w:r>
            <w:r>
              <w:rPr>
                <w:webHidden/>
              </w:rPr>
              <w:fldChar w:fldCharType="separate"/>
            </w:r>
            <w:r>
              <w:rPr>
                <w:webHidden/>
              </w:rPr>
              <w:t>4</w:t>
            </w:r>
            <w:r>
              <w:rPr>
                <w:webHidden/>
              </w:rPr>
              <w:fldChar w:fldCharType="end"/>
            </w:r>
          </w:hyperlink>
        </w:p>
        <w:p w14:paraId="44849EFC" w14:textId="1CC7DC89" w:rsidR="008971BD" w:rsidRDefault="008971BD">
          <w:pPr>
            <w:pStyle w:val="Verzeichnis2"/>
            <w:rPr>
              <w:rFonts w:asciiTheme="minorHAnsi" w:eastAsiaTheme="minorEastAsia" w:hAnsiTheme="minorHAnsi" w:cstheme="minorBidi"/>
              <w:sz w:val="22"/>
              <w:szCs w:val="22"/>
            </w:rPr>
          </w:pPr>
          <w:hyperlink w:anchor="_Toc110264853" w:history="1">
            <w:r w:rsidRPr="00022931">
              <w:rPr>
                <w:rStyle w:val="Hyperlink"/>
                <w:rFonts w:eastAsia="Arial" w:cs="Arial"/>
                <w:b/>
                <w:lang w:eastAsia="en-US"/>
              </w:rPr>
              <w:t>Erweiterte 25-jährige Gewährleistung (Planungshandbuch Punkt 6.5)</w:t>
            </w:r>
            <w:r>
              <w:rPr>
                <w:webHidden/>
              </w:rPr>
              <w:tab/>
            </w:r>
            <w:r>
              <w:rPr>
                <w:webHidden/>
              </w:rPr>
              <w:fldChar w:fldCharType="begin"/>
            </w:r>
            <w:r>
              <w:rPr>
                <w:webHidden/>
              </w:rPr>
              <w:instrText xml:space="preserve"> PAGEREF _Toc110264853 \h </w:instrText>
            </w:r>
            <w:r>
              <w:rPr>
                <w:webHidden/>
              </w:rPr>
            </w:r>
            <w:r>
              <w:rPr>
                <w:webHidden/>
              </w:rPr>
              <w:fldChar w:fldCharType="separate"/>
            </w:r>
            <w:r>
              <w:rPr>
                <w:webHidden/>
              </w:rPr>
              <w:t>4</w:t>
            </w:r>
            <w:r>
              <w:rPr>
                <w:webHidden/>
              </w:rPr>
              <w:fldChar w:fldCharType="end"/>
            </w:r>
          </w:hyperlink>
        </w:p>
        <w:p w14:paraId="0A13D7B6" w14:textId="2ED3F946" w:rsidR="00E330F3" w:rsidRPr="00E330F3" w:rsidRDefault="00290607" w:rsidP="00E330F3">
          <w:pPr>
            <w:sectPr w:rsidR="00E330F3" w:rsidRPr="00E330F3" w:rsidSect="00394A33">
              <w:footerReference w:type="default" r:id="rId18"/>
              <w:footnotePr>
                <w:numRestart w:val="eachPage"/>
              </w:footnotePr>
              <w:type w:val="continuous"/>
              <w:pgSz w:w="11906" w:h="16838" w:code="151"/>
              <w:pgMar w:top="2722" w:right="1389" w:bottom="1701" w:left="1389" w:header="567" w:footer="454" w:gutter="0"/>
              <w:pgNumType w:start="1"/>
              <w:cols w:space="340" w:equalWidth="0">
                <w:col w:w="9128"/>
              </w:cols>
              <w:titlePg/>
              <w:docGrid w:linePitch="360"/>
            </w:sectPr>
          </w:pPr>
          <w:r w:rsidRPr="004E7036">
            <w:fldChar w:fldCharType="end"/>
          </w:r>
        </w:p>
      </w:sdtContent>
    </w:sdt>
    <w:p w14:paraId="0A13D7B7" w14:textId="77777777" w:rsidR="007A7A88" w:rsidRPr="00DE3BBF" w:rsidRDefault="006C47FD" w:rsidP="00D1403E">
      <w:pPr>
        <w:pStyle w:val="berschrift1"/>
      </w:pPr>
      <w:bookmarkStart w:id="1" w:name="_Toc296516270"/>
      <w:bookmarkStart w:id="2" w:name="_Toc110264842"/>
      <w:bookmarkEnd w:id="0"/>
      <w:r w:rsidRPr="00DE3BBF">
        <w:lastRenderedPageBreak/>
        <w:t>Kriterien</w:t>
      </w:r>
      <w:bookmarkEnd w:id="1"/>
      <w:bookmarkEnd w:id="2"/>
      <w:r w:rsidR="007F5C53" w:rsidRPr="00DE3BBF">
        <w:t xml:space="preserve"> </w:t>
      </w:r>
    </w:p>
    <w:p w14:paraId="0A13D7B8" w14:textId="1DE6EB78" w:rsidR="001F6D29" w:rsidRPr="000C01D0" w:rsidRDefault="006C47FD" w:rsidP="00A76A44">
      <w:pPr>
        <w:spacing w:after="200" w:line="288" w:lineRule="auto"/>
      </w:pPr>
      <w:r w:rsidRPr="000C01D0">
        <w:t xml:space="preserve">Zur </w:t>
      </w:r>
      <w:r w:rsidR="001637BA" w:rsidRPr="000C01D0">
        <w:t xml:space="preserve">Bewertung </w:t>
      </w:r>
      <w:r w:rsidRPr="000C01D0">
        <w:t xml:space="preserve">der </w:t>
      </w:r>
      <w:r w:rsidR="001637BA" w:rsidRPr="000C01D0">
        <w:t xml:space="preserve">Qualität der Leistung </w:t>
      </w:r>
      <w:r w:rsidR="000A481E" w:rsidRPr="000C01D0">
        <w:t xml:space="preserve">werden die nachfolgenden Kriterien und </w:t>
      </w:r>
      <w:r w:rsidRPr="000C01D0">
        <w:t>Angaben herangezogen</w:t>
      </w:r>
      <w:r w:rsidR="001637BA" w:rsidRPr="000C01D0">
        <w:t xml:space="preserve">, welche auch in der Bewertungsmatrix (Anlage </w:t>
      </w:r>
      <w:r w:rsidR="00BE5B86" w:rsidRPr="000C01D0">
        <w:t>A3</w:t>
      </w:r>
      <w:r w:rsidR="001637BA" w:rsidRPr="000C01D0">
        <w:t>) übersichtlich dargestellt sind</w:t>
      </w:r>
      <w:r w:rsidRPr="000C01D0">
        <w:t>.</w:t>
      </w:r>
    </w:p>
    <w:p w14:paraId="24CEE27E" w14:textId="2D9F027A" w:rsidR="000355F0" w:rsidRPr="000C01D0" w:rsidRDefault="000355F0" w:rsidP="00A76A44">
      <w:pPr>
        <w:spacing w:after="200" w:line="288" w:lineRule="auto"/>
      </w:pPr>
      <w:r w:rsidRPr="000C01D0">
        <w:t xml:space="preserve">Grundlage der Bewertung sind </w:t>
      </w:r>
      <w:r w:rsidR="00646CF4" w:rsidRPr="000C01D0">
        <w:t>die Angaben des Anbieters</w:t>
      </w:r>
      <w:r w:rsidR="000C01D0">
        <w:t xml:space="preserve"> im Realisierungskonzept (Anlage A2)</w:t>
      </w:r>
      <w:r w:rsidR="000C01D0" w:rsidRPr="000C01D0">
        <w:t>.</w:t>
      </w:r>
    </w:p>
    <w:p w14:paraId="0A13D7B9" w14:textId="5010D89B" w:rsidR="004E7E91" w:rsidRPr="000C01D0" w:rsidRDefault="00FA30BA" w:rsidP="00A76A44">
      <w:pPr>
        <w:spacing w:after="200" w:line="288" w:lineRule="auto"/>
      </w:pPr>
      <w:r w:rsidRPr="000C01D0">
        <w:t xml:space="preserve">Die der Wertung unterliegenden Punkte sind auf dem </w:t>
      </w:r>
      <w:r w:rsidRPr="000C01D0">
        <w:rPr>
          <w:u w:val="single"/>
        </w:rPr>
        <w:t>Formblatt Wertung</w:t>
      </w:r>
      <w:r w:rsidRPr="000C01D0">
        <w:t xml:space="preserve"> </w:t>
      </w:r>
      <w:r w:rsidR="00340FDD">
        <w:t xml:space="preserve">(s.u. S. 6-7) </w:t>
      </w:r>
      <w:r w:rsidRPr="000C01D0">
        <w:t>jeweils zu bejahen oder zu verneinen</w:t>
      </w:r>
      <w:r w:rsidR="00AA25F8" w:rsidRPr="000C01D0">
        <w:t>.</w:t>
      </w:r>
      <w:r w:rsidRPr="000C01D0">
        <w:t xml:space="preserve"> </w:t>
      </w:r>
      <w:r w:rsidR="00E21523" w:rsidRPr="000C01D0">
        <w:t>J</w:t>
      </w:r>
      <w:r w:rsidRPr="000C01D0">
        <w:t xml:space="preserve">edes „ja“ ist dann in der Anlage </w:t>
      </w:r>
      <w:r w:rsidR="00340FDD">
        <w:t>2</w:t>
      </w:r>
      <w:r w:rsidR="00E21523" w:rsidRPr="000C01D0">
        <w:t xml:space="preserve"> </w:t>
      </w:r>
      <w:r w:rsidR="000C01D0" w:rsidRPr="000C01D0">
        <w:t>entsprechend</w:t>
      </w:r>
      <w:r w:rsidR="00E21523" w:rsidRPr="000C01D0">
        <w:t xml:space="preserve"> zu berücksichtigen.</w:t>
      </w:r>
    </w:p>
    <w:p w14:paraId="0A13D7BB" w14:textId="3EA89207" w:rsidR="00F545BA" w:rsidRDefault="001637BA" w:rsidP="00F94D19">
      <w:pPr>
        <w:spacing w:line="288" w:lineRule="auto"/>
      </w:pPr>
      <w:r w:rsidRPr="000C01D0">
        <w:t xml:space="preserve">Insgesamt können </w:t>
      </w:r>
      <w:r w:rsidR="00195B60" w:rsidRPr="000C01D0">
        <w:t>320</w:t>
      </w:r>
      <w:r w:rsidR="00867467" w:rsidRPr="000C01D0">
        <w:t xml:space="preserve"> </w:t>
      </w:r>
      <w:r w:rsidRPr="000C01D0">
        <w:t>Leistungspunkte erreicht werden. Die Summe aller erreichten Leistungspunkte ergibt die Leistungspunktzahl "L".</w:t>
      </w:r>
      <w:r w:rsidRPr="00E21523">
        <w:t xml:space="preserve"> </w:t>
      </w:r>
    </w:p>
    <w:p w14:paraId="5AFDB7EF" w14:textId="0509B897" w:rsidR="007A51AC" w:rsidRDefault="00595BBB" w:rsidP="007A51AC">
      <w:pPr>
        <w:pStyle w:val="berschrift2"/>
        <w:rPr>
          <w:rFonts w:ascii="Arial" w:eastAsia="Arial" w:hAnsi="Arial" w:cs="Arial"/>
          <w:b/>
          <w:iCs w:val="0"/>
          <w:sz w:val="28"/>
          <w:lang w:eastAsia="en-US"/>
        </w:rPr>
      </w:pPr>
      <w:bookmarkStart w:id="3" w:name="_Toc110264843"/>
      <w:r w:rsidRPr="00595BBB">
        <w:rPr>
          <w:rFonts w:ascii="Arial" w:eastAsia="Arial" w:hAnsi="Arial" w:cs="Arial"/>
          <w:b/>
          <w:iCs w:val="0"/>
          <w:sz w:val="28"/>
          <w:lang w:eastAsia="en-US"/>
        </w:rPr>
        <w:t>Konzept Teil A - Prozesse zum Projektablauf und zur Dokumentation</w:t>
      </w:r>
      <w:bookmarkEnd w:id="3"/>
    </w:p>
    <w:p w14:paraId="0A13D7E4" w14:textId="52EA3B14" w:rsidR="008A3E73" w:rsidRPr="00197E76" w:rsidRDefault="004D6847" w:rsidP="0048591B">
      <w:pPr>
        <w:pStyle w:val="berschrift2"/>
        <w:rPr>
          <w:rFonts w:ascii="Arial" w:eastAsia="Arial" w:hAnsi="Arial" w:cs="Arial"/>
          <w:b/>
          <w:iCs w:val="0"/>
          <w:sz w:val="28"/>
          <w:lang w:eastAsia="en-US"/>
        </w:rPr>
      </w:pPr>
      <w:bookmarkStart w:id="4" w:name="_Toc110264844"/>
      <w:r>
        <w:rPr>
          <w:rFonts w:ascii="Arial" w:eastAsia="Arial" w:hAnsi="Arial" w:cs="Arial"/>
          <w:b/>
          <w:iCs w:val="0"/>
          <w:sz w:val="28"/>
          <w:lang w:eastAsia="en-US"/>
        </w:rPr>
        <w:t>1.</w:t>
      </w:r>
      <w:r>
        <w:rPr>
          <w:rFonts w:ascii="Arial" w:eastAsia="Arial" w:hAnsi="Arial" w:cs="Arial"/>
          <w:b/>
          <w:iCs w:val="0"/>
          <w:sz w:val="28"/>
          <w:lang w:eastAsia="en-US"/>
        </w:rPr>
        <w:tab/>
      </w:r>
      <w:r w:rsidR="00595BBB" w:rsidRPr="00595BBB">
        <w:rPr>
          <w:rFonts w:ascii="Arial" w:eastAsia="Arial" w:hAnsi="Arial" w:cs="Arial"/>
          <w:b/>
          <w:iCs w:val="0"/>
          <w:sz w:val="28"/>
          <w:lang w:eastAsia="en-US"/>
        </w:rPr>
        <w:t>Maßnahmen im Bereich Informationsfluss</w:t>
      </w:r>
      <w:bookmarkEnd w:id="4"/>
    </w:p>
    <w:p w14:paraId="121DF4CB" w14:textId="77777777" w:rsidR="00595BBB" w:rsidRPr="00595BBB" w:rsidRDefault="00595BBB" w:rsidP="00595BBB">
      <w:pPr>
        <w:spacing w:after="200" w:line="288" w:lineRule="auto"/>
        <w:rPr>
          <w:rFonts w:cs="Arial"/>
          <w:szCs w:val="20"/>
        </w:rPr>
      </w:pPr>
      <w:r w:rsidRPr="00595BBB">
        <w:rPr>
          <w:rFonts w:cs="Arial"/>
          <w:szCs w:val="20"/>
        </w:rPr>
        <w:t>Hier wird bewertet wie während der gesamten Projektphase alle Beteiligten umfassend und aktuell informiert werden.</w:t>
      </w:r>
    </w:p>
    <w:p w14:paraId="3138A825" w14:textId="3DD6CC54" w:rsidR="00FE4E36" w:rsidRPr="00595BBB" w:rsidRDefault="00595BBB" w:rsidP="00595BBB">
      <w:pPr>
        <w:spacing w:after="200" w:line="288" w:lineRule="auto"/>
        <w:rPr>
          <w:rFonts w:cs="Arial"/>
          <w:szCs w:val="20"/>
        </w:rPr>
      </w:pPr>
      <w:r w:rsidRPr="00595BBB">
        <w:rPr>
          <w:rFonts w:cs="Arial"/>
          <w:szCs w:val="20"/>
        </w:rPr>
        <w:t>Positiv wird bewertet, wenn der AN dem AG über die Anforderungen in der LB 3.3 hinaus fortwährend strukturierte Informationen über den Bearbeitungsstand der Aufträge zugänglich macht. Dabei wird besonders positiv bewertet, wenn dies mittels elektronischer Informations- und Kommunikationsplattformen realisiert wird</w:t>
      </w:r>
    </w:p>
    <w:p w14:paraId="4BC83688" w14:textId="77777777" w:rsidR="00595BBB" w:rsidRDefault="00595BBB" w:rsidP="0003714B">
      <w:pPr>
        <w:spacing w:after="200" w:line="288" w:lineRule="auto"/>
        <w:rPr>
          <w:rFonts w:cs="Arial"/>
          <w:szCs w:val="20"/>
        </w:rPr>
      </w:pPr>
      <w:r w:rsidRPr="00595BBB">
        <w:rPr>
          <w:rFonts w:cs="Arial"/>
          <w:szCs w:val="20"/>
        </w:rPr>
        <w:t>Wertungshinweis positiv bewertet wird / werden</w:t>
      </w:r>
      <w:r>
        <w:rPr>
          <w:rFonts w:cs="Arial"/>
          <w:szCs w:val="20"/>
        </w:rPr>
        <w:t>:</w:t>
      </w:r>
    </w:p>
    <w:p w14:paraId="7C06E544" w14:textId="6FB20920" w:rsidR="00595BBB" w:rsidRPr="00595BBB" w:rsidRDefault="00595BBB" w:rsidP="00595BBB">
      <w:pPr>
        <w:pStyle w:val="Listenabsatz"/>
        <w:numPr>
          <w:ilvl w:val="0"/>
          <w:numId w:val="11"/>
        </w:numPr>
        <w:spacing w:after="200" w:line="288" w:lineRule="auto"/>
        <w:rPr>
          <w:rFonts w:cs="Arial"/>
          <w:szCs w:val="20"/>
        </w:rPr>
      </w:pPr>
      <w:r w:rsidRPr="00595BBB">
        <w:rPr>
          <w:rFonts w:cs="Arial"/>
          <w:szCs w:val="20"/>
        </w:rPr>
        <w:t>ausführliche Beschreibung des Informationsflusses (1 Pkt.)</w:t>
      </w:r>
    </w:p>
    <w:p w14:paraId="2F965073" w14:textId="6F5BA4F3" w:rsidR="00595BBB" w:rsidRPr="00595BBB" w:rsidRDefault="00595BBB" w:rsidP="00595BBB">
      <w:pPr>
        <w:pStyle w:val="Listenabsatz"/>
        <w:numPr>
          <w:ilvl w:val="0"/>
          <w:numId w:val="11"/>
        </w:numPr>
        <w:spacing w:after="200" w:line="288" w:lineRule="auto"/>
        <w:rPr>
          <w:rFonts w:cs="Arial"/>
          <w:szCs w:val="20"/>
        </w:rPr>
      </w:pPr>
      <w:r w:rsidRPr="00595BBB">
        <w:rPr>
          <w:rFonts w:cs="Arial"/>
          <w:szCs w:val="20"/>
        </w:rPr>
        <w:t>übersichtliches Ablaufdiagramm (1 Pkt.)</w:t>
      </w:r>
    </w:p>
    <w:p w14:paraId="1F8467B5" w14:textId="6BF3DD94" w:rsidR="00FE4E36" w:rsidRPr="00A953BC" w:rsidRDefault="00595BBB" w:rsidP="00C92C0A">
      <w:pPr>
        <w:pStyle w:val="Listenabsatz"/>
        <w:numPr>
          <w:ilvl w:val="0"/>
          <w:numId w:val="11"/>
        </w:numPr>
        <w:spacing w:after="200" w:line="288" w:lineRule="auto"/>
        <w:rPr>
          <w:rFonts w:cs="Arial"/>
          <w:szCs w:val="20"/>
        </w:rPr>
      </w:pPr>
      <w:r w:rsidRPr="00595BBB">
        <w:rPr>
          <w:rFonts w:cs="Arial"/>
          <w:szCs w:val="20"/>
        </w:rPr>
        <w:t xml:space="preserve">elektronische Informationsplattform zur </w:t>
      </w:r>
      <w:r w:rsidRPr="00A953BC">
        <w:rPr>
          <w:rFonts w:cs="Arial"/>
          <w:szCs w:val="20"/>
        </w:rPr>
        <w:t xml:space="preserve">Auftragsnachverfolgung und </w:t>
      </w:r>
      <w:r w:rsidR="00A953BC" w:rsidRPr="00A953BC">
        <w:rPr>
          <w:rFonts w:cs="Arial"/>
          <w:szCs w:val="20"/>
        </w:rPr>
        <w:t xml:space="preserve">Pflege von </w:t>
      </w:r>
      <w:r w:rsidRPr="00A953BC">
        <w:rPr>
          <w:rFonts w:cs="Arial"/>
          <w:szCs w:val="20"/>
        </w:rPr>
        <w:t>Kontakt</w:t>
      </w:r>
      <w:r w:rsidR="00A953BC" w:rsidRPr="00A953BC">
        <w:rPr>
          <w:rFonts w:cs="Arial"/>
          <w:szCs w:val="20"/>
        </w:rPr>
        <w:t>daten</w:t>
      </w:r>
      <w:r w:rsidRPr="00A953BC">
        <w:rPr>
          <w:rFonts w:cs="Arial"/>
          <w:szCs w:val="20"/>
        </w:rPr>
        <w:t xml:space="preserve"> (2 Pkt.)</w:t>
      </w:r>
      <w:r w:rsidR="00FE4E36" w:rsidRPr="00A953BC">
        <w:rPr>
          <w:rFonts w:cs="Arial"/>
          <w:szCs w:val="20"/>
        </w:rPr>
        <w:t>.</w:t>
      </w:r>
    </w:p>
    <w:p w14:paraId="20C14FC8" w14:textId="5758E80E" w:rsidR="004D6847" w:rsidRPr="00197E76" w:rsidRDefault="004D6847" w:rsidP="004D6847">
      <w:pPr>
        <w:pStyle w:val="berschrift2"/>
        <w:rPr>
          <w:rFonts w:ascii="Arial" w:eastAsia="Arial" w:hAnsi="Arial" w:cs="Arial"/>
          <w:b/>
          <w:iCs w:val="0"/>
          <w:sz w:val="28"/>
          <w:lang w:eastAsia="en-US"/>
        </w:rPr>
      </w:pPr>
      <w:bookmarkStart w:id="5" w:name="_Toc110264845"/>
      <w:r>
        <w:rPr>
          <w:rFonts w:ascii="Arial" w:eastAsia="Arial" w:hAnsi="Arial" w:cs="Arial"/>
          <w:b/>
          <w:iCs w:val="0"/>
          <w:sz w:val="28"/>
          <w:lang w:eastAsia="en-US"/>
        </w:rPr>
        <w:t>2.</w:t>
      </w:r>
      <w:r>
        <w:rPr>
          <w:rFonts w:ascii="Arial" w:eastAsia="Arial" w:hAnsi="Arial" w:cs="Arial"/>
          <w:b/>
          <w:iCs w:val="0"/>
          <w:sz w:val="28"/>
          <w:lang w:eastAsia="en-US"/>
        </w:rPr>
        <w:tab/>
      </w:r>
      <w:r w:rsidRPr="004D6847">
        <w:rPr>
          <w:rFonts w:ascii="Arial" w:eastAsia="Arial" w:hAnsi="Arial" w:cs="Arial"/>
          <w:b/>
          <w:iCs w:val="0"/>
          <w:sz w:val="28"/>
          <w:lang w:eastAsia="en-US"/>
        </w:rPr>
        <w:t>Ma</w:t>
      </w:r>
      <w:r>
        <w:rPr>
          <w:rFonts w:ascii="Arial" w:eastAsia="Arial" w:hAnsi="Arial" w:cs="Arial"/>
          <w:b/>
          <w:iCs w:val="0"/>
          <w:sz w:val="28"/>
          <w:lang w:eastAsia="en-US"/>
        </w:rPr>
        <w:t>ß</w:t>
      </w:r>
      <w:r w:rsidRPr="004D6847">
        <w:rPr>
          <w:rFonts w:ascii="Arial" w:eastAsia="Arial" w:hAnsi="Arial" w:cs="Arial"/>
          <w:b/>
          <w:iCs w:val="0"/>
          <w:sz w:val="28"/>
          <w:lang w:eastAsia="en-US"/>
        </w:rPr>
        <w:t>nahmen zur Inbetriebnahme</w:t>
      </w:r>
      <w:bookmarkEnd w:id="5"/>
    </w:p>
    <w:p w14:paraId="16104997" w14:textId="77777777" w:rsidR="004D6847" w:rsidRPr="004D6847" w:rsidRDefault="004D6847" w:rsidP="004D6847">
      <w:pPr>
        <w:spacing w:after="200" w:line="288" w:lineRule="auto"/>
        <w:rPr>
          <w:rFonts w:cs="Arial"/>
          <w:szCs w:val="20"/>
        </w:rPr>
      </w:pPr>
      <w:r w:rsidRPr="004D6847">
        <w:rPr>
          <w:rFonts w:cs="Arial"/>
          <w:szCs w:val="20"/>
        </w:rPr>
        <w:t>Hier wird bewertet, wie der AN bei der Überführung der Installation (3.3.4 der LB) in den Praxisbetrieb mit dem örtlichen Ansprechpartner zusammenwirkt, diesen unterstützt und welche Hilfsmittel/Information/Dokumentationsmaterialien hierfür eingesetzt werden und wie diese strukturiert sind.</w:t>
      </w:r>
    </w:p>
    <w:p w14:paraId="7ABFF90D" w14:textId="7469805D" w:rsidR="004D6847" w:rsidRDefault="004D6847" w:rsidP="004D6847">
      <w:pPr>
        <w:spacing w:after="200" w:line="288" w:lineRule="auto"/>
        <w:rPr>
          <w:rFonts w:cs="Arial"/>
          <w:szCs w:val="20"/>
        </w:rPr>
      </w:pPr>
      <w:r w:rsidRPr="004D6847">
        <w:rPr>
          <w:rFonts w:cs="Arial"/>
          <w:szCs w:val="20"/>
        </w:rPr>
        <w:t>Positiv wird bewertet, wenn der AN am Installationsort allgemeinverständliche (in den Dienststellen sind in der Regel keine IT-Fachkräfte beschäftigt) Dokumentations- und Informationsmaterialien zur Verfügung stellt und den örtlichen Ansprechpartner ausführlich unterweist und informiert.</w:t>
      </w:r>
      <w:r w:rsidR="00A953BC">
        <w:rPr>
          <w:rFonts w:cs="Arial"/>
          <w:szCs w:val="20"/>
        </w:rPr>
        <w:t xml:space="preserve"> </w:t>
      </w:r>
      <w:r w:rsidRPr="00595BBB">
        <w:rPr>
          <w:rFonts w:cs="Arial"/>
          <w:szCs w:val="20"/>
        </w:rPr>
        <w:t>Wertungshinweis positiv bewertet wird / werden</w:t>
      </w:r>
      <w:r>
        <w:rPr>
          <w:rFonts w:cs="Arial"/>
          <w:szCs w:val="20"/>
        </w:rPr>
        <w:t>:</w:t>
      </w:r>
    </w:p>
    <w:p w14:paraId="11715DAF" w14:textId="1606D347" w:rsidR="004D6847" w:rsidRPr="004D6847" w:rsidRDefault="004D6847" w:rsidP="005500E3">
      <w:pPr>
        <w:pStyle w:val="Listenabsatz"/>
        <w:numPr>
          <w:ilvl w:val="0"/>
          <w:numId w:val="11"/>
        </w:numPr>
        <w:spacing w:after="200" w:line="288" w:lineRule="auto"/>
        <w:rPr>
          <w:rFonts w:cs="Arial"/>
          <w:szCs w:val="20"/>
        </w:rPr>
      </w:pPr>
      <w:r w:rsidRPr="004D6847">
        <w:rPr>
          <w:rFonts w:cs="Arial"/>
          <w:szCs w:val="20"/>
        </w:rPr>
        <w:t>Teilnahme an örtlichen Baubesprechungen und Austausch mit ASP der TK (1 Pkt.)</w:t>
      </w:r>
    </w:p>
    <w:p w14:paraId="093C3DAB" w14:textId="39A59C6C" w:rsidR="004D6847" w:rsidRPr="004D6847" w:rsidRDefault="004D6847" w:rsidP="005A719A">
      <w:pPr>
        <w:pStyle w:val="Listenabsatz"/>
        <w:numPr>
          <w:ilvl w:val="0"/>
          <w:numId w:val="11"/>
        </w:numPr>
        <w:spacing w:after="200" w:line="288" w:lineRule="auto"/>
        <w:rPr>
          <w:rFonts w:cs="Arial"/>
          <w:szCs w:val="20"/>
        </w:rPr>
      </w:pPr>
      <w:r w:rsidRPr="004D6847">
        <w:rPr>
          <w:rFonts w:cs="Arial"/>
          <w:szCs w:val="20"/>
        </w:rPr>
        <w:t>Seriennummernerfassung für spätere Entstörungen und Außerbetriebnahmen (1 Pkt.)</w:t>
      </w:r>
    </w:p>
    <w:p w14:paraId="6779EB70" w14:textId="7E1B7E1D" w:rsidR="004D6847" w:rsidRPr="004D6847" w:rsidRDefault="004D6847" w:rsidP="00857C38">
      <w:pPr>
        <w:pStyle w:val="Listenabsatz"/>
        <w:numPr>
          <w:ilvl w:val="0"/>
          <w:numId w:val="11"/>
        </w:numPr>
        <w:spacing w:after="200" w:line="288" w:lineRule="auto"/>
        <w:rPr>
          <w:rFonts w:cs="Arial"/>
          <w:szCs w:val="20"/>
        </w:rPr>
      </w:pPr>
      <w:r w:rsidRPr="004D6847">
        <w:rPr>
          <w:rFonts w:cs="Arial"/>
          <w:szCs w:val="20"/>
        </w:rPr>
        <w:lastRenderedPageBreak/>
        <w:t>Einweisung des örtlichen Ansprechpartner in die Installation, auch für Nicht-IT-Mitarbeiter verständlich (1 Pkt.)</w:t>
      </w:r>
    </w:p>
    <w:p w14:paraId="5B8537FA" w14:textId="273F2698" w:rsidR="004D6847" w:rsidRPr="009E5EFC" w:rsidRDefault="004D6847" w:rsidP="00A650D9">
      <w:pPr>
        <w:pStyle w:val="Listenabsatz"/>
        <w:numPr>
          <w:ilvl w:val="0"/>
          <w:numId w:val="11"/>
        </w:numPr>
        <w:spacing w:after="200" w:line="288" w:lineRule="auto"/>
        <w:rPr>
          <w:rFonts w:cs="Arial"/>
          <w:szCs w:val="20"/>
        </w:rPr>
      </w:pPr>
      <w:r w:rsidRPr="009E5EFC">
        <w:rPr>
          <w:rFonts w:cs="Arial"/>
          <w:szCs w:val="20"/>
        </w:rPr>
        <w:t>sofortige Bereitstellung der in der LB unter 3.3.5 geforderten technischen Dokumentation nach der Inbetriebnahme (1 Pkt.)</w:t>
      </w:r>
    </w:p>
    <w:p w14:paraId="5D4BE28A" w14:textId="23C27B52" w:rsidR="00380637" w:rsidRDefault="00380637" w:rsidP="00380637">
      <w:pPr>
        <w:pStyle w:val="berschrift2"/>
        <w:rPr>
          <w:rFonts w:ascii="Arial" w:eastAsia="Arial" w:hAnsi="Arial" w:cs="Arial"/>
          <w:b/>
          <w:iCs w:val="0"/>
          <w:sz w:val="28"/>
          <w:lang w:eastAsia="en-US"/>
        </w:rPr>
      </w:pPr>
      <w:bookmarkStart w:id="6" w:name="_Toc110264846"/>
      <w:r w:rsidRPr="00380637">
        <w:rPr>
          <w:rFonts w:ascii="Arial" w:eastAsia="Arial" w:hAnsi="Arial" w:cs="Arial"/>
          <w:b/>
          <w:iCs w:val="0"/>
          <w:sz w:val="28"/>
          <w:lang w:eastAsia="en-US"/>
        </w:rPr>
        <w:t>Konzept Teil B - Prozesse zur Störungsbearbeitung</w:t>
      </w:r>
      <w:bookmarkEnd w:id="6"/>
    </w:p>
    <w:p w14:paraId="433EB8C0" w14:textId="56F47847" w:rsidR="00380637" w:rsidRPr="00197E76" w:rsidRDefault="00380637" w:rsidP="00380637">
      <w:pPr>
        <w:pStyle w:val="berschrift2"/>
        <w:rPr>
          <w:rFonts w:ascii="Arial" w:eastAsia="Arial" w:hAnsi="Arial" w:cs="Arial"/>
          <w:b/>
          <w:iCs w:val="0"/>
          <w:sz w:val="28"/>
          <w:lang w:eastAsia="en-US"/>
        </w:rPr>
      </w:pPr>
      <w:bookmarkStart w:id="7" w:name="_Toc110264847"/>
      <w:r>
        <w:rPr>
          <w:rFonts w:ascii="Arial" w:eastAsia="Arial" w:hAnsi="Arial" w:cs="Arial"/>
          <w:b/>
          <w:iCs w:val="0"/>
          <w:sz w:val="28"/>
          <w:lang w:eastAsia="en-US"/>
        </w:rPr>
        <w:t>1.</w:t>
      </w:r>
      <w:r>
        <w:rPr>
          <w:rFonts w:ascii="Arial" w:eastAsia="Arial" w:hAnsi="Arial" w:cs="Arial"/>
          <w:b/>
          <w:iCs w:val="0"/>
          <w:sz w:val="28"/>
          <w:lang w:eastAsia="en-US"/>
        </w:rPr>
        <w:tab/>
      </w:r>
      <w:r w:rsidR="00063537" w:rsidRPr="00063537">
        <w:rPr>
          <w:rFonts w:ascii="Arial" w:eastAsia="Arial" w:hAnsi="Arial" w:cs="Arial"/>
          <w:b/>
          <w:iCs w:val="0"/>
          <w:sz w:val="28"/>
          <w:lang w:eastAsia="en-US"/>
        </w:rPr>
        <w:t>Prozessablauf der Störungsbearbeitung</w:t>
      </w:r>
      <w:bookmarkEnd w:id="7"/>
    </w:p>
    <w:p w14:paraId="584277D0" w14:textId="19D3B808" w:rsidR="00380637" w:rsidRPr="00595BBB" w:rsidRDefault="00063537" w:rsidP="00380637">
      <w:pPr>
        <w:spacing w:after="200" w:line="288" w:lineRule="auto"/>
        <w:rPr>
          <w:rFonts w:cs="Arial"/>
          <w:szCs w:val="20"/>
        </w:rPr>
      </w:pPr>
      <w:r w:rsidRPr="00063537">
        <w:rPr>
          <w:rFonts w:cs="Arial"/>
          <w:szCs w:val="20"/>
        </w:rPr>
        <w:t>Hier wird bewertet, ob die jeweiligen Einzelprozesse sowie das Gesamtkonzept nachvollziehbar, schlüssig und verständlich dargestellt wurden.</w:t>
      </w:r>
    </w:p>
    <w:p w14:paraId="08FB4D25" w14:textId="77777777" w:rsidR="00380637" w:rsidRPr="00595BBB" w:rsidRDefault="00380637" w:rsidP="00380637">
      <w:pPr>
        <w:spacing w:after="200" w:line="288" w:lineRule="auto"/>
        <w:rPr>
          <w:rFonts w:cs="Arial"/>
          <w:szCs w:val="20"/>
        </w:rPr>
      </w:pPr>
      <w:r w:rsidRPr="00595BBB">
        <w:rPr>
          <w:rFonts w:cs="Arial"/>
          <w:szCs w:val="20"/>
        </w:rPr>
        <w:t>Positiv wird bewertet, wenn der AN dem AG über die Anforderungen in der LB 3.3 hinaus fortwährend strukturierte Informationen über den Bearbeitungsstand der Aufträge zugänglich macht. Dabei wird besonders positiv bewertet, wenn dies mittels elektronischer Informations- und Kommunikationsplattformen realisiert wird</w:t>
      </w:r>
      <w:r>
        <w:rPr>
          <w:rFonts w:cs="Arial"/>
          <w:szCs w:val="20"/>
        </w:rPr>
        <w:t xml:space="preserve"> </w:t>
      </w:r>
      <w:r w:rsidRPr="00595BBB">
        <w:rPr>
          <w:rFonts w:cs="Arial"/>
          <w:szCs w:val="20"/>
        </w:rPr>
        <w:t>Aufgabenangemessenheit (max. 4 Punkte*)</w:t>
      </w:r>
    </w:p>
    <w:p w14:paraId="2BCB2B1B" w14:textId="77777777" w:rsidR="00380637" w:rsidRDefault="00380637" w:rsidP="00380637">
      <w:pPr>
        <w:spacing w:after="200" w:line="288" w:lineRule="auto"/>
        <w:rPr>
          <w:rFonts w:cs="Arial"/>
          <w:szCs w:val="20"/>
        </w:rPr>
      </w:pPr>
      <w:r w:rsidRPr="00595BBB">
        <w:rPr>
          <w:rFonts w:cs="Arial"/>
          <w:szCs w:val="20"/>
        </w:rPr>
        <w:t>Wertungshinweis positiv bewertet wird / werden</w:t>
      </w:r>
      <w:r>
        <w:rPr>
          <w:rFonts w:cs="Arial"/>
          <w:szCs w:val="20"/>
        </w:rPr>
        <w:t>:</w:t>
      </w:r>
    </w:p>
    <w:p w14:paraId="745F9C85" w14:textId="1F6FC9EF" w:rsidR="00063537" w:rsidRPr="00063537" w:rsidRDefault="00063537" w:rsidP="00063537">
      <w:pPr>
        <w:pStyle w:val="Listenabsatz"/>
        <w:numPr>
          <w:ilvl w:val="0"/>
          <w:numId w:val="11"/>
        </w:numPr>
        <w:spacing w:after="200" w:line="288" w:lineRule="auto"/>
        <w:rPr>
          <w:rFonts w:cs="Arial"/>
          <w:szCs w:val="20"/>
        </w:rPr>
      </w:pPr>
      <w:r w:rsidRPr="00063537">
        <w:rPr>
          <w:rFonts w:cs="Arial"/>
          <w:szCs w:val="20"/>
        </w:rPr>
        <w:t>ausführliche Beschreibung des Informationsflusses (1 Pkt.)</w:t>
      </w:r>
    </w:p>
    <w:p w14:paraId="1304955A" w14:textId="5E124E47" w:rsidR="00063537" w:rsidRPr="00063537" w:rsidRDefault="00063537" w:rsidP="00063537">
      <w:pPr>
        <w:pStyle w:val="Listenabsatz"/>
        <w:numPr>
          <w:ilvl w:val="0"/>
          <w:numId w:val="11"/>
        </w:numPr>
        <w:spacing w:after="200" w:line="288" w:lineRule="auto"/>
        <w:rPr>
          <w:rFonts w:cs="Arial"/>
          <w:szCs w:val="20"/>
        </w:rPr>
      </w:pPr>
      <w:r w:rsidRPr="00063537">
        <w:rPr>
          <w:rFonts w:cs="Arial"/>
          <w:szCs w:val="20"/>
        </w:rPr>
        <w:t>übersichtliches Ablaufdiagramm (1 Pkt.)</w:t>
      </w:r>
    </w:p>
    <w:p w14:paraId="31E25B10" w14:textId="05698EE7" w:rsidR="00063537" w:rsidRPr="00063537" w:rsidRDefault="00063537" w:rsidP="00063537">
      <w:pPr>
        <w:pStyle w:val="Listenabsatz"/>
        <w:numPr>
          <w:ilvl w:val="0"/>
          <w:numId w:val="11"/>
        </w:numPr>
        <w:spacing w:after="200" w:line="288" w:lineRule="auto"/>
        <w:rPr>
          <w:rFonts w:cs="Arial"/>
          <w:szCs w:val="20"/>
        </w:rPr>
      </w:pPr>
      <w:r w:rsidRPr="00063537">
        <w:rPr>
          <w:rFonts w:cs="Arial"/>
          <w:szCs w:val="20"/>
        </w:rPr>
        <w:t>bestehende Online-Schnittstelle für Störmeldungen (1 Pkt.)</w:t>
      </w:r>
    </w:p>
    <w:p w14:paraId="5B8C5884" w14:textId="1EBE79C0" w:rsidR="00380637" w:rsidRDefault="00063537" w:rsidP="00063537">
      <w:pPr>
        <w:pStyle w:val="Listenabsatz"/>
        <w:numPr>
          <w:ilvl w:val="0"/>
          <w:numId w:val="11"/>
        </w:numPr>
        <w:spacing w:after="200" w:line="288" w:lineRule="auto"/>
        <w:rPr>
          <w:rFonts w:cs="Arial"/>
          <w:szCs w:val="20"/>
        </w:rPr>
      </w:pPr>
      <w:r w:rsidRPr="00063537">
        <w:rPr>
          <w:rFonts w:cs="Arial"/>
          <w:szCs w:val="20"/>
        </w:rPr>
        <w:t>bestehender Helpdesk für eine erste Fehleranalyse (1 Pkt.)</w:t>
      </w:r>
    </w:p>
    <w:p w14:paraId="322CA675" w14:textId="641476FC" w:rsidR="00380637" w:rsidRPr="00197E76" w:rsidRDefault="00380637" w:rsidP="00380637">
      <w:pPr>
        <w:pStyle w:val="berschrift2"/>
        <w:rPr>
          <w:rFonts w:ascii="Arial" w:eastAsia="Arial" w:hAnsi="Arial" w:cs="Arial"/>
          <w:b/>
          <w:iCs w:val="0"/>
          <w:sz w:val="28"/>
          <w:lang w:eastAsia="en-US"/>
        </w:rPr>
      </w:pPr>
      <w:bookmarkStart w:id="8" w:name="_Toc110264848"/>
      <w:r>
        <w:rPr>
          <w:rFonts w:ascii="Arial" w:eastAsia="Arial" w:hAnsi="Arial" w:cs="Arial"/>
          <w:b/>
          <w:iCs w:val="0"/>
          <w:sz w:val="28"/>
          <w:lang w:eastAsia="en-US"/>
        </w:rPr>
        <w:t>2.</w:t>
      </w:r>
      <w:r>
        <w:rPr>
          <w:rFonts w:ascii="Arial" w:eastAsia="Arial" w:hAnsi="Arial" w:cs="Arial"/>
          <w:b/>
          <w:iCs w:val="0"/>
          <w:sz w:val="28"/>
          <w:lang w:eastAsia="en-US"/>
        </w:rPr>
        <w:tab/>
      </w:r>
      <w:r w:rsidR="00063537" w:rsidRPr="00063537">
        <w:rPr>
          <w:rFonts w:ascii="Arial" w:eastAsia="Arial" w:hAnsi="Arial" w:cs="Arial"/>
          <w:b/>
          <w:iCs w:val="0"/>
          <w:sz w:val="28"/>
          <w:lang w:eastAsia="en-US"/>
        </w:rPr>
        <w:t>Kommunikation im Rahmen der Störungsbearbeitung</w:t>
      </w:r>
      <w:bookmarkEnd w:id="8"/>
    </w:p>
    <w:p w14:paraId="190609D9" w14:textId="77777777" w:rsidR="00063537" w:rsidRPr="00063537" w:rsidRDefault="00063537" w:rsidP="00063537">
      <w:pPr>
        <w:spacing w:after="200" w:line="288" w:lineRule="auto"/>
        <w:rPr>
          <w:rFonts w:cs="Arial"/>
          <w:szCs w:val="20"/>
        </w:rPr>
      </w:pPr>
      <w:r w:rsidRPr="00063537">
        <w:rPr>
          <w:rFonts w:cs="Arial"/>
          <w:szCs w:val="20"/>
        </w:rPr>
        <w:t>Hier wird bewertet, wie und mit welchen Kommunikationsmitteln der AN im Rahmen der Störungsbeseitigung mit den beteiligten Organisationseinheiten der TK kommuniziert.</w:t>
      </w:r>
    </w:p>
    <w:p w14:paraId="2A5513C9" w14:textId="1F5A8496" w:rsidR="00380637" w:rsidRDefault="00063537" w:rsidP="00063537">
      <w:pPr>
        <w:spacing w:after="200" w:line="288" w:lineRule="auto"/>
        <w:rPr>
          <w:rFonts w:cs="Arial"/>
          <w:szCs w:val="20"/>
        </w:rPr>
      </w:pPr>
      <w:r w:rsidRPr="00063537">
        <w:rPr>
          <w:rFonts w:cs="Arial"/>
          <w:szCs w:val="20"/>
        </w:rPr>
        <w:t>Positiv wird bewertet, wenn diese Kommunikation in strukturierter Form stattfindet und der AN hierfür eine elektronische Informations- und Kommunikationsplattform zur Verfügung stellt. Systeme, die vielfältige Kommunikationswege interaktiv abbilden, werden höher bewertet als einfache interaktive Systeme. Systeme, die keine wechselseitige Kommunikation erlauben, werden am geringsten positiv bewertet.</w:t>
      </w:r>
    </w:p>
    <w:p w14:paraId="1E0D2EAE" w14:textId="77777777" w:rsidR="00063537" w:rsidRDefault="00063537" w:rsidP="00063537">
      <w:pPr>
        <w:spacing w:after="200" w:line="288" w:lineRule="auto"/>
        <w:rPr>
          <w:rFonts w:cs="Arial"/>
          <w:szCs w:val="20"/>
        </w:rPr>
      </w:pPr>
      <w:r w:rsidRPr="00595BBB">
        <w:rPr>
          <w:rFonts w:cs="Arial"/>
          <w:szCs w:val="20"/>
        </w:rPr>
        <w:t>Wertungshinweis positiv bewertet wird / werden</w:t>
      </w:r>
      <w:r>
        <w:rPr>
          <w:rFonts w:cs="Arial"/>
          <w:szCs w:val="20"/>
        </w:rPr>
        <w:t>:</w:t>
      </w:r>
    </w:p>
    <w:p w14:paraId="0BEE70B6" w14:textId="5DF12E9D" w:rsidR="00063537" w:rsidRPr="00063537" w:rsidRDefault="00063537" w:rsidP="00063537">
      <w:pPr>
        <w:pStyle w:val="Listenabsatz"/>
        <w:numPr>
          <w:ilvl w:val="0"/>
          <w:numId w:val="11"/>
        </w:numPr>
        <w:spacing w:after="200" w:line="288" w:lineRule="auto"/>
        <w:rPr>
          <w:rFonts w:cs="Arial"/>
          <w:szCs w:val="20"/>
        </w:rPr>
      </w:pPr>
      <w:r w:rsidRPr="00063537">
        <w:rPr>
          <w:rFonts w:cs="Arial"/>
          <w:szCs w:val="20"/>
        </w:rPr>
        <w:t>Aktive Systeme werden mit 1 Punkt bewerte</w:t>
      </w:r>
    </w:p>
    <w:p w14:paraId="5566BE46" w14:textId="14FE896C" w:rsidR="00063537" w:rsidRPr="00063537" w:rsidRDefault="00063537" w:rsidP="00063537">
      <w:pPr>
        <w:pStyle w:val="Listenabsatz"/>
        <w:numPr>
          <w:ilvl w:val="0"/>
          <w:numId w:val="11"/>
        </w:numPr>
        <w:spacing w:after="200" w:line="288" w:lineRule="auto"/>
        <w:rPr>
          <w:rFonts w:cs="Arial"/>
          <w:szCs w:val="20"/>
        </w:rPr>
      </w:pPr>
      <w:r w:rsidRPr="00063537">
        <w:rPr>
          <w:rFonts w:cs="Arial"/>
          <w:szCs w:val="20"/>
        </w:rPr>
        <w:t>Interaktive Systeme werden mit 2 Punkten bewertet.</w:t>
      </w:r>
    </w:p>
    <w:p w14:paraId="40E57794" w14:textId="04999B6F" w:rsidR="00380637" w:rsidRDefault="00063537" w:rsidP="00F21B97">
      <w:pPr>
        <w:pStyle w:val="Listenabsatz"/>
        <w:numPr>
          <w:ilvl w:val="0"/>
          <w:numId w:val="11"/>
        </w:numPr>
        <w:spacing w:after="200" w:line="288" w:lineRule="auto"/>
        <w:rPr>
          <w:rFonts w:cs="Arial"/>
          <w:szCs w:val="20"/>
        </w:rPr>
      </w:pPr>
      <w:r w:rsidRPr="00063537">
        <w:rPr>
          <w:rFonts w:cs="Arial"/>
          <w:szCs w:val="20"/>
        </w:rPr>
        <w:t>Interaktive Systeme über mehrere Kommunikationswege</w:t>
      </w:r>
      <w:r>
        <w:rPr>
          <w:rFonts w:cs="Arial"/>
          <w:szCs w:val="20"/>
        </w:rPr>
        <w:t xml:space="preserve"> </w:t>
      </w:r>
      <w:r w:rsidRPr="00063537">
        <w:rPr>
          <w:rFonts w:cs="Arial"/>
          <w:szCs w:val="20"/>
        </w:rPr>
        <w:t>werden mit 4 Punkten bewertet.</w:t>
      </w:r>
    </w:p>
    <w:p w14:paraId="7894FCFA" w14:textId="2BCEB2E1" w:rsidR="00063537" w:rsidRPr="00197E76" w:rsidRDefault="00494784" w:rsidP="00063537">
      <w:pPr>
        <w:pStyle w:val="berschrift2"/>
        <w:rPr>
          <w:rFonts w:ascii="Arial" w:eastAsia="Arial" w:hAnsi="Arial" w:cs="Arial"/>
          <w:b/>
          <w:iCs w:val="0"/>
          <w:sz w:val="28"/>
          <w:lang w:eastAsia="en-US"/>
        </w:rPr>
      </w:pPr>
      <w:bookmarkStart w:id="9" w:name="_Toc110264849"/>
      <w:r>
        <w:rPr>
          <w:rFonts w:ascii="Arial" w:eastAsia="Arial" w:hAnsi="Arial" w:cs="Arial"/>
          <w:b/>
          <w:iCs w:val="0"/>
          <w:sz w:val="28"/>
          <w:lang w:eastAsia="en-US"/>
        </w:rPr>
        <w:lastRenderedPageBreak/>
        <w:t>3</w:t>
      </w:r>
      <w:r w:rsidR="00063537">
        <w:rPr>
          <w:rFonts w:ascii="Arial" w:eastAsia="Arial" w:hAnsi="Arial" w:cs="Arial"/>
          <w:b/>
          <w:iCs w:val="0"/>
          <w:sz w:val="28"/>
          <w:lang w:eastAsia="en-US"/>
        </w:rPr>
        <w:t>.</w:t>
      </w:r>
      <w:r w:rsidR="00063537">
        <w:rPr>
          <w:rFonts w:ascii="Arial" w:eastAsia="Arial" w:hAnsi="Arial" w:cs="Arial"/>
          <w:b/>
          <w:iCs w:val="0"/>
          <w:sz w:val="28"/>
          <w:lang w:eastAsia="en-US"/>
        </w:rPr>
        <w:tab/>
      </w:r>
      <w:r w:rsidRPr="00494784">
        <w:rPr>
          <w:rFonts w:ascii="Arial" w:eastAsia="Arial" w:hAnsi="Arial" w:cs="Arial"/>
          <w:b/>
          <w:iCs w:val="0"/>
          <w:sz w:val="28"/>
          <w:lang w:eastAsia="en-US"/>
        </w:rPr>
        <w:t>Dauer der Störungsbearbeitung bis zum Vor-Ort-Antritt</w:t>
      </w:r>
      <w:bookmarkEnd w:id="9"/>
    </w:p>
    <w:p w14:paraId="29326D95" w14:textId="1EFC4DA3" w:rsidR="00063537" w:rsidRPr="00595BBB" w:rsidRDefault="00494784" w:rsidP="00063537">
      <w:pPr>
        <w:spacing w:after="200" w:line="288" w:lineRule="auto"/>
        <w:rPr>
          <w:rFonts w:cs="Arial"/>
          <w:szCs w:val="20"/>
        </w:rPr>
      </w:pPr>
      <w:r w:rsidRPr="00494784">
        <w:rPr>
          <w:rFonts w:cs="Arial"/>
          <w:szCs w:val="20"/>
        </w:rPr>
        <w:t>Hier wird bewertet wie viel Zeit der AN von der Störungsmeldung bis zum Vor-Ort-Antritt benötigt. Hierbei wird eine Spanne von 8 bis 6 Stunden bewertet.</w:t>
      </w:r>
    </w:p>
    <w:p w14:paraId="0EA2A720" w14:textId="77777777" w:rsidR="00063537" w:rsidRDefault="00063537" w:rsidP="00063537">
      <w:pPr>
        <w:spacing w:after="200" w:line="288" w:lineRule="auto"/>
        <w:rPr>
          <w:rFonts w:cs="Arial"/>
          <w:szCs w:val="20"/>
        </w:rPr>
      </w:pPr>
      <w:r w:rsidRPr="00595BBB">
        <w:rPr>
          <w:rFonts w:cs="Arial"/>
          <w:szCs w:val="20"/>
        </w:rPr>
        <w:t>Wertungshinweis positiv bewertet wird / werden</w:t>
      </w:r>
      <w:r>
        <w:rPr>
          <w:rFonts w:cs="Arial"/>
          <w:szCs w:val="20"/>
        </w:rPr>
        <w:t>:</w:t>
      </w:r>
    </w:p>
    <w:p w14:paraId="14A5DBCC" w14:textId="11D11C8E" w:rsidR="00494784" w:rsidRPr="00A953BC" w:rsidRDefault="00A953BC" w:rsidP="00D236CA">
      <w:pPr>
        <w:pStyle w:val="Listenabsatz"/>
        <w:numPr>
          <w:ilvl w:val="0"/>
          <w:numId w:val="11"/>
        </w:numPr>
        <w:spacing w:after="200" w:line="288" w:lineRule="auto"/>
        <w:rPr>
          <w:rFonts w:cs="Arial"/>
          <w:szCs w:val="20"/>
        </w:rPr>
      </w:pPr>
      <w:r w:rsidRPr="00A953BC">
        <w:rPr>
          <w:rFonts w:cs="Arial"/>
          <w:szCs w:val="20"/>
        </w:rPr>
        <w:t>=</w:t>
      </w:r>
      <w:r w:rsidR="00494784" w:rsidRPr="00A953BC">
        <w:rPr>
          <w:rFonts w:cs="Arial"/>
          <w:szCs w:val="20"/>
        </w:rPr>
        <w:t xml:space="preserve"> 8 Std. werden mit 0 Punkten bewertet (Mindestanforderung)</w:t>
      </w:r>
    </w:p>
    <w:p w14:paraId="7790872A" w14:textId="1E4140EA" w:rsidR="00494784" w:rsidRPr="00A953BC" w:rsidRDefault="00494784" w:rsidP="00B80B58">
      <w:pPr>
        <w:pStyle w:val="Listenabsatz"/>
        <w:numPr>
          <w:ilvl w:val="0"/>
          <w:numId w:val="11"/>
        </w:numPr>
        <w:spacing w:after="200" w:line="288" w:lineRule="auto"/>
        <w:rPr>
          <w:rFonts w:cs="Arial"/>
          <w:szCs w:val="20"/>
        </w:rPr>
      </w:pPr>
      <w:r w:rsidRPr="00A953BC">
        <w:rPr>
          <w:rFonts w:cs="Arial"/>
          <w:szCs w:val="20"/>
        </w:rPr>
        <w:t>&lt; 8 Std. werden mit 1 Punkten bewertet</w:t>
      </w:r>
      <w:r w:rsidR="00445303" w:rsidRPr="00A953BC">
        <w:rPr>
          <w:rFonts w:cs="Arial"/>
          <w:szCs w:val="20"/>
        </w:rPr>
        <w:t xml:space="preserve"> </w:t>
      </w:r>
    </w:p>
    <w:p w14:paraId="7E9E53FC" w14:textId="77777777" w:rsidR="00494784" w:rsidRPr="00494784" w:rsidRDefault="00494784" w:rsidP="00494784">
      <w:pPr>
        <w:pStyle w:val="Listenabsatz"/>
        <w:numPr>
          <w:ilvl w:val="0"/>
          <w:numId w:val="11"/>
        </w:numPr>
        <w:spacing w:after="200" w:line="288" w:lineRule="auto"/>
        <w:rPr>
          <w:rFonts w:cs="Arial"/>
          <w:szCs w:val="20"/>
        </w:rPr>
      </w:pPr>
      <w:r w:rsidRPr="00494784">
        <w:rPr>
          <w:rFonts w:cs="Arial"/>
          <w:szCs w:val="20"/>
        </w:rPr>
        <w:t>&lt; 7 Std. werden mit 2 Punkten bewertet</w:t>
      </w:r>
    </w:p>
    <w:p w14:paraId="2B40FB58" w14:textId="2EE21098" w:rsidR="00063537" w:rsidRDefault="00494784" w:rsidP="00494784">
      <w:pPr>
        <w:pStyle w:val="Listenabsatz"/>
        <w:numPr>
          <w:ilvl w:val="0"/>
          <w:numId w:val="11"/>
        </w:numPr>
        <w:spacing w:after="200" w:line="288" w:lineRule="auto"/>
        <w:rPr>
          <w:rFonts w:cs="Arial"/>
          <w:szCs w:val="20"/>
        </w:rPr>
      </w:pPr>
      <w:r w:rsidRPr="00494784">
        <w:rPr>
          <w:rFonts w:cs="Arial"/>
          <w:szCs w:val="20"/>
        </w:rPr>
        <w:t>&lt; 6 Std. werden mit 4 Punkten bewertet</w:t>
      </w:r>
    </w:p>
    <w:p w14:paraId="482CEBFF" w14:textId="3F685EAC" w:rsidR="00445303" w:rsidRDefault="00445303" w:rsidP="00445303">
      <w:pPr>
        <w:pStyle w:val="berschrift2"/>
        <w:rPr>
          <w:rFonts w:ascii="Arial" w:eastAsia="Arial" w:hAnsi="Arial" w:cs="Arial"/>
          <w:b/>
          <w:iCs w:val="0"/>
          <w:sz w:val="28"/>
          <w:lang w:eastAsia="en-US"/>
        </w:rPr>
      </w:pPr>
      <w:bookmarkStart w:id="10" w:name="_Toc110264850"/>
      <w:r w:rsidRPr="00380637">
        <w:rPr>
          <w:rFonts w:ascii="Arial" w:eastAsia="Arial" w:hAnsi="Arial" w:cs="Arial"/>
          <w:b/>
          <w:iCs w:val="0"/>
          <w:sz w:val="28"/>
          <w:lang w:eastAsia="en-US"/>
        </w:rPr>
        <w:t xml:space="preserve">Konzept Teil </w:t>
      </w:r>
      <w:r>
        <w:rPr>
          <w:rFonts w:ascii="Arial" w:eastAsia="Arial" w:hAnsi="Arial" w:cs="Arial"/>
          <w:b/>
          <w:iCs w:val="0"/>
          <w:sz w:val="28"/>
          <w:lang w:eastAsia="en-US"/>
        </w:rPr>
        <w:t>C</w:t>
      </w:r>
      <w:r w:rsidRPr="00380637">
        <w:rPr>
          <w:rFonts w:ascii="Arial" w:eastAsia="Arial" w:hAnsi="Arial" w:cs="Arial"/>
          <w:b/>
          <w:iCs w:val="0"/>
          <w:sz w:val="28"/>
          <w:lang w:eastAsia="en-US"/>
        </w:rPr>
        <w:t xml:space="preserve"> - </w:t>
      </w:r>
      <w:r w:rsidRPr="00445303">
        <w:rPr>
          <w:rFonts w:ascii="Arial" w:eastAsia="Arial" w:hAnsi="Arial" w:cs="Arial"/>
          <w:b/>
          <w:iCs w:val="0"/>
          <w:sz w:val="28"/>
          <w:lang w:eastAsia="en-US"/>
        </w:rPr>
        <w:t>Prozesse zu bestehender elektronischer Dokumentenverwaltung und deren Austausch</w:t>
      </w:r>
      <w:bookmarkEnd w:id="10"/>
    </w:p>
    <w:p w14:paraId="7E6671F2" w14:textId="3D89B0F4" w:rsidR="00445303" w:rsidRPr="00197E76" w:rsidRDefault="00445303" w:rsidP="00445303">
      <w:pPr>
        <w:pStyle w:val="berschrift2"/>
        <w:rPr>
          <w:rFonts w:ascii="Arial" w:eastAsia="Arial" w:hAnsi="Arial" w:cs="Arial"/>
          <w:b/>
          <w:iCs w:val="0"/>
          <w:sz w:val="28"/>
          <w:lang w:eastAsia="en-US"/>
        </w:rPr>
      </w:pPr>
      <w:bookmarkStart w:id="11" w:name="_Toc110264851"/>
      <w:r w:rsidRPr="00445303">
        <w:rPr>
          <w:rFonts w:ascii="Arial" w:eastAsia="Arial" w:hAnsi="Arial" w:cs="Arial"/>
          <w:b/>
          <w:iCs w:val="0"/>
          <w:sz w:val="28"/>
          <w:lang w:eastAsia="en-US"/>
        </w:rPr>
        <w:t>Projektablauf (siehe LB 3.3.5)</w:t>
      </w:r>
      <w:bookmarkEnd w:id="11"/>
    </w:p>
    <w:p w14:paraId="3B2E48BA" w14:textId="65708CD6" w:rsidR="00445303" w:rsidRPr="00595BBB" w:rsidRDefault="00445303" w:rsidP="00445303">
      <w:pPr>
        <w:spacing w:after="200" w:line="288" w:lineRule="auto"/>
        <w:rPr>
          <w:rFonts w:cs="Arial"/>
          <w:szCs w:val="20"/>
        </w:rPr>
      </w:pPr>
      <w:r w:rsidRPr="00445303">
        <w:rPr>
          <w:rFonts w:cs="Arial"/>
          <w:szCs w:val="20"/>
        </w:rPr>
        <w:t>Hier wird bewertet, ob der AN die geforderte elektronische Dokumentation und Ablage in einer elektronischen Dokumentenablage nachweist und darüber hinaus auch den Projektablauf und zusätzlich Informationen dort ablegt und über ein verschlüsseltes Verfahren den Informationsaustausch mit der TK gewährleistet.</w:t>
      </w:r>
    </w:p>
    <w:p w14:paraId="5BABEF8B" w14:textId="77777777" w:rsidR="00445303" w:rsidRDefault="00445303" w:rsidP="00445303">
      <w:pPr>
        <w:spacing w:after="200" w:line="288" w:lineRule="auto"/>
        <w:rPr>
          <w:rFonts w:cs="Arial"/>
          <w:szCs w:val="20"/>
        </w:rPr>
      </w:pPr>
      <w:r w:rsidRPr="00595BBB">
        <w:rPr>
          <w:rFonts w:cs="Arial"/>
          <w:szCs w:val="20"/>
        </w:rPr>
        <w:t>Wertungshinweis positiv bewertet wird / werden</w:t>
      </w:r>
      <w:r>
        <w:rPr>
          <w:rFonts w:cs="Arial"/>
          <w:szCs w:val="20"/>
        </w:rPr>
        <w:t>:</w:t>
      </w:r>
    </w:p>
    <w:p w14:paraId="5874773B" w14:textId="61706500" w:rsidR="00445303" w:rsidRPr="00445303" w:rsidRDefault="00445303" w:rsidP="007028C2">
      <w:pPr>
        <w:pStyle w:val="Listenabsatz"/>
        <w:numPr>
          <w:ilvl w:val="0"/>
          <w:numId w:val="11"/>
        </w:numPr>
        <w:spacing w:after="200" w:line="288" w:lineRule="auto"/>
        <w:rPr>
          <w:rFonts w:cs="Arial"/>
          <w:szCs w:val="20"/>
        </w:rPr>
      </w:pPr>
      <w:r w:rsidRPr="00445303">
        <w:rPr>
          <w:rFonts w:cs="Arial"/>
          <w:szCs w:val="20"/>
        </w:rPr>
        <w:t>Der AN weist die geforderte elektronische Dokumentation und Ablage in einer elektronischen Dokumentenablage nach (1 Pkt.)</w:t>
      </w:r>
    </w:p>
    <w:p w14:paraId="2896E68B" w14:textId="5B01DE52" w:rsidR="00445303" w:rsidRPr="005F0D07" w:rsidRDefault="00445303" w:rsidP="003F1AF6">
      <w:pPr>
        <w:pStyle w:val="Listenabsatz"/>
        <w:numPr>
          <w:ilvl w:val="0"/>
          <w:numId w:val="11"/>
        </w:numPr>
        <w:spacing w:after="200" w:line="288" w:lineRule="auto"/>
        <w:rPr>
          <w:rFonts w:cs="Arial"/>
          <w:szCs w:val="20"/>
        </w:rPr>
      </w:pPr>
      <w:r w:rsidRPr="005F0D07">
        <w:rPr>
          <w:rFonts w:cs="Arial"/>
          <w:szCs w:val="20"/>
        </w:rPr>
        <w:t>zusätzlich sind die Projektvorhaben, Seriennummern</w:t>
      </w:r>
      <w:r w:rsidR="005F0D07" w:rsidRPr="005F0D07">
        <w:rPr>
          <w:rFonts w:cs="Arial"/>
          <w:szCs w:val="20"/>
        </w:rPr>
        <w:t xml:space="preserve"> </w:t>
      </w:r>
      <w:r w:rsidRPr="005F0D07">
        <w:rPr>
          <w:rFonts w:cs="Arial"/>
          <w:szCs w:val="20"/>
        </w:rPr>
        <w:t>aller installierter Hardware und technische Unterlagen</w:t>
      </w:r>
      <w:r w:rsidR="005F0D07" w:rsidRPr="005F0D07">
        <w:rPr>
          <w:rFonts w:cs="Arial"/>
          <w:szCs w:val="20"/>
        </w:rPr>
        <w:t xml:space="preserve"> </w:t>
      </w:r>
      <w:r w:rsidRPr="005F0D07">
        <w:rPr>
          <w:rFonts w:cs="Arial"/>
          <w:szCs w:val="20"/>
        </w:rPr>
        <w:t>verfügbar (1 Pkt.)</w:t>
      </w:r>
    </w:p>
    <w:p w14:paraId="433850DB" w14:textId="39F26EC8" w:rsidR="00445303" w:rsidRPr="005F0D07" w:rsidRDefault="00445303" w:rsidP="00765554">
      <w:pPr>
        <w:pStyle w:val="Listenabsatz"/>
        <w:numPr>
          <w:ilvl w:val="0"/>
          <w:numId w:val="11"/>
        </w:numPr>
        <w:spacing w:after="200" w:line="288" w:lineRule="auto"/>
        <w:rPr>
          <w:rFonts w:cs="Arial"/>
          <w:szCs w:val="20"/>
        </w:rPr>
      </w:pPr>
      <w:r w:rsidRPr="005F0D07">
        <w:rPr>
          <w:rFonts w:cs="Arial"/>
          <w:szCs w:val="20"/>
        </w:rPr>
        <w:t>Der Austausch von Dokumenten wie Auftragsbestätigung und Fertigstellungsanzeige erfolgt elektronisch</w:t>
      </w:r>
      <w:r w:rsidR="005F0D07" w:rsidRPr="005F0D07">
        <w:rPr>
          <w:rFonts w:cs="Arial"/>
          <w:szCs w:val="20"/>
        </w:rPr>
        <w:t xml:space="preserve"> </w:t>
      </w:r>
      <w:r w:rsidRPr="005F0D07">
        <w:rPr>
          <w:rFonts w:cs="Arial"/>
          <w:szCs w:val="20"/>
        </w:rPr>
        <w:t>(1 Pkt.)</w:t>
      </w:r>
    </w:p>
    <w:p w14:paraId="17C7E5EF" w14:textId="1B645DA8" w:rsidR="00445303" w:rsidRDefault="00445303" w:rsidP="00445303">
      <w:pPr>
        <w:pStyle w:val="Listenabsatz"/>
        <w:numPr>
          <w:ilvl w:val="0"/>
          <w:numId w:val="11"/>
        </w:numPr>
        <w:spacing w:after="200" w:line="288" w:lineRule="auto"/>
        <w:rPr>
          <w:rFonts w:cs="Arial"/>
          <w:szCs w:val="20"/>
        </w:rPr>
      </w:pPr>
      <w:r w:rsidRPr="00445303">
        <w:rPr>
          <w:rFonts w:cs="Arial"/>
          <w:szCs w:val="20"/>
        </w:rPr>
        <w:t>Der Datenaustausch erfolgt verschlüsselt (1 Pkt.)</w:t>
      </w:r>
      <w:r w:rsidRPr="00063537">
        <w:rPr>
          <w:rFonts w:cs="Arial"/>
          <w:szCs w:val="20"/>
        </w:rPr>
        <w:t>.)</w:t>
      </w:r>
    </w:p>
    <w:p w14:paraId="15B54519" w14:textId="18BB8DE3" w:rsidR="005F0D07" w:rsidRDefault="005F0D07" w:rsidP="005F0D07">
      <w:pPr>
        <w:pStyle w:val="berschrift2"/>
        <w:rPr>
          <w:rFonts w:ascii="Arial" w:eastAsia="Arial" w:hAnsi="Arial" w:cs="Arial"/>
          <w:b/>
          <w:iCs w:val="0"/>
          <w:sz w:val="28"/>
          <w:lang w:eastAsia="en-US"/>
        </w:rPr>
      </w:pPr>
      <w:bookmarkStart w:id="12" w:name="_Toc110264852"/>
      <w:r w:rsidRPr="00380637">
        <w:rPr>
          <w:rFonts w:ascii="Arial" w:eastAsia="Arial" w:hAnsi="Arial" w:cs="Arial"/>
          <w:b/>
          <w:iCs w:val="0"/>
          <w:sz w:val="28"/>
          <w:lang w:eastAsia="en-US"/>
        </w:rPr>
        <w:t xml:space="preserve">Konzept Teil </w:t>
      </w:r>
      <w:r>
        <w:rPr>
          <w:rFonts w:ascii="Arial" w:eastAsia="Arial" w:hAnsi="Arial" w:cs="Arial"/>
          <w:b/>
          <w:iCs w:val="0"/>
          <w:sz w:val="28"/>
          <w:lang w:eastAsia="en-US"/>
        </w:rPr>
        <w:t>D</w:t>
      </w:r>
      <w:r w:rsidRPr="00380637">
        <w:rPr>
          <w:rFonts w:ascii="Arial" w:eastAsia="Arial" w:hAnsi="Arial" w:cs="Arial"/>
          <w:b/>
          <w:iCs w:val="0"/>
          <w:sz w:val="28"/>
          <w:lang w:eastAsia="en-US"/>
        </w:rPr>
        <w:t xml:space="preserve"> - </w:t>
      </w:r>
      <w:r w:rsidRPr="005F0D07">
        <w:rPr>
          <w:rFonts w:ascii="Arial" w:eastAsia="Arial" w:hAnsi="Arial" w:cs="Arial"/>
          <w:b/>
          <w:iCs w:val="0"/>
          <w:sz w:val="28"/>
          <w:lang w:eastAsia="en-US"/>
        </w:rPr>
        <w:t>Nachhaltigkeit und Betriebssicherheit</w:t>
      </w:r>
      <w:bookmarkEnd w:id="12"/>
    </w:p>
    <w:p w14:paraId="66289131" w14:textId="33D9562B" w:rsidR="005F0D07" w:rsidRPr="00197E76" w:rsidRDefault="005F0D07" w:rsidP="005F0D07">
      <w:pPr>
        <w:pStyle w:val="berschrift2"/>
        <w:rPr>
          <w:rFonts w:ascii="Arial" w:eastAsia="Arial" w:hAnsi="Arial" w:cs="Arial"/>
          <w:b/>
          <w:iCs w:val="0"/>
          <w:sz w:val="28"/>
          <w:lang w:eastAsia="en-US"/>
        </w:rPr>
      </w:pPr>
      <w:bookmarkStart w:id="13" w:name="_Toc110264853"/>
      <w:r w:rsidRPr="005F0D07">
        <w:rPr>
          <w:rFonts w:ascii="Arial" w:eastAsia="Arial" w:hAnsi="Arial" w:cs="Arial"/>
          <w:b/>
          <w:iCs w:val="0"/>
          <w:sz w:val="28"/>
          <w:lang w:eastAsia="en-US"/>
        </w:rPr>
        <w:t>Erweiterte 25-jährige Gewährleistung (Planungshandbuch Punkt 6.5)</w:t>
      </w:r>
      <w:bookmarkEnd w:id="13"/>
    </w:p>
    <w:p w14:paraId="3D56FF16" w14:textId="5BC600A4" w:rsidR="005F0D07" w:rsidRPr="00595BBB" w:rsidRDefault="005F0D07" w:rsidP="005F0D07">
      <w:pPr>
        <w:spacing w:after="200" w:line="288" w:lineRule="auto"/>
        <w:rPr>
          <w:rFonts w:cs="Arial"/>
          <w:szCs w:val="20"/>
        </w:rPr>
      </w:pPr>
      <w:r w:rsidRPr="005F0D07">
        <w:rPr>
          <w:rFonts w:cs="Arial"/>
          <w:szCs w:val="20"/>
        </w:rPr>
        <w:t>Die TK setzt in der Primär- und Sekundärverkabelung Produkte vom Hersteller Corning ein. Dieses geschieht auch unter dem Aspekt der Nachhaltigkeit</w:t>
      </w:r>
      <w:r w:rsidRPr="00445303">
        <w:rPr>
          <w:rFonts w:cs="Arial"/>
          <w:szCs w:val="20"/>
        </w:rPr>
        <w:t>.</w:t>
      </w:r>
    </w:p>
    <w:p w14:paraId="4D84B340" w14:textId="77777777" w:rsidR="005F0D07" w:rsidRDefault="005F0D07" w:rsidP="005F0D07">
      <w:pPr>
        <w:spacing w:after="200" w:line="288" w:lineRule="auto"/>
        <w:rPr>
          <w:rFonts w:cs="Arial"/>
          <w:szCs w:val="20"/>
        </w:rPr>
      </w:pPr>
      <w:r w:rsidRPr="00595BBB">
        <w:rPr>
          <w:rFonts w:cs="Arial"/>
          <w:szCs w:val="20"/>
        </w:rPr>
        <w:t>Wertungshinweis positiv bewertet wird / werden</w:t>
      </w:r>
      <w:r>
        <w:rPr>
          <w:rFonts w:cs="Arial"/>
          <w:szCs w:val="20"/>
        </w:rPr>
        <w:t>:</w:t>
      </w:r>
    </w:p>
    <w:p w14:paraId="5735F8D7" w14:textId="77777777" w:rsidR="005F0D07" w:rsidRPr="005F0D07" w:rsidRDefault="005F0D07" w:rsidP="005F0D07">
      <w:pPr>
        <w:pStyle w:val="Listenabsatz"/>
        <w:numPr>
          <w:ilvl w:val="0"/>
          <w:numId w:val="11"/>
        </w:numPr>
        <w:spacing w:after="200" w:line="288" w:lineRule="auto"/>
        <w:rPr>
          <w:rFonts w:cs="Arial"/>
          <w:szCs w:val="20"/>
        </w:rPr>
      </w:pPr>
      <w:r w:rsidRPr="005F0D07">
        <w:rPr>
          <w:rFonts w:cs="Arial"/>
          <w:szCs w:val="20"/>
        </w:rPr>
        <w:t xml:space="preserve">Der Installationspartner muss, im Rahmen des durch den Hersteller angebotenen erweiterten Gewährleistungs-Programmes (NPI), ein zugelassener und zertifizierter Installationsbetrieb sein, und eine normenkonforme Installation garantieren.  </w:t>
      </w:r>
    </w:p>
    <w:p w14:paraId="4C983DA6" w14:textId="2029EF21" w:rsidR="005F0D07" w:rsidRPr="005F0D07" w:rsidRDefault="005F0D07" w:rsidP="00F07253">
      <w:pPr>
        <w:pStyle w:val="Listenabsatz"/>
        <w:numPr>
          <w:ilvl w:val="1"/>
          <w:numId w:val="18"/>
        </w:numPr>
        <w:spacing w:after="200" w:line="288" w:lineRule="auto"/>
        <w:rPr>
          <w:rFonts w:cs="Arial"/>
          <w:szCs w:val="20"/>
        </w:rPr>
      </w:pPr>
      <w:r w:rsidRPr="005F0D07">
        <w:rPr>
          <w:rFonts w:cs="Arial"/>
          <w:szCs w:val="20"/>
        </w:rPr>
        <w:lastRenderedPageBreak/>
        <w:t xml:space="preserve"> ja 4 Punkte</w:t>
      </w:r>
    </w:p>
    <w:p w14:paraId="7469B0EC" w14:textId="03C782A9" w:rsidR="005F0D07" w:rsidRDefault="005F0D07" w:rsidP="00F07253">
      <w:pPr>
        <w:pStyle w:val="Listenabsatz"/>
        <w:numPr>
          <w:ilvl w:val="1"/>
          <w:numId w:val="18"/>
        </w:numPr>
        <w:spacing w:after="200" w:line="288" w:lineRule="auto"/>
        <w:rPr>
          <w:rFonts w:cs="Arial"/>
          <w:szCs w:val="20"/>
        </w:rPr>
      </w:pPr>
      <w:r w:rsidRPr="005F0D07">
        <w:rPr>
          <w:rFonts w:cs="Arial"/>
          <w:szCs w:val="20"/>
        </w:rPr>
        <w:t xml:space="preserve"> nein 0 Punkte</w:t>
      </w:r>
    </w:p>
    <w:p w14:paraId="2D6CE499" w14:textId="77777777" w:rsidR="009F641E" w:rsidRDefault="009F641E">
      <w:pPr>
        <w:rPr>
          <w:rFonts w:eastAsia="Calibri" w:cs="Arial"/>
          <w:szCs w:val="20"/>
          <w:lang w:eastAsia="en-US"/>
        </w:rPr>
      </w:pPr>
      <w:r>
        <w:rPr>
          <w:rFonts w:cs="Arial"/>
          <w:szCs w:val="20"/>
        </w:rPr>
        <w:br w:type="page"/>
      </w:r>
    </w:p>
    <w:p w14:paraId="61725FE4" w14:textId="77777777" w:rsidR="00954AFC" w:rsidRPr="00281B07" w:rsidRDefault="00954AFC" w:rsidP="00281B07">
      <w:pPr>
        <w:spacing w:line="288" w:lineRule="auto"/>
        <w:ind w:left="360"/>
        <w:rPr>
          <w:sz w:val="2"/>
          <w:szCs w:val="2"/>
        </w:rPr>
      </w:pPr>
    </w:p>
    <w:tbl>
      <w:tblPr>
        <w:tblStyle w:val="Tabellenraster"/>
        <w:tblW w:w="0" w:type="auto"/>
        <w:tblLook w:val="04A0" w:firstRow="1" w:lastRow="0" w:firstColumn="1" w:lastColumn="0" w:noHBand="0" w:noVBand="1"/>
      </w:tblPr>
      <w:tblGrid>
        <w:gridCol w:w="6390"/>
        <w:gridCol w:w="1304"/>
        <w:gridCol w:w="1424"/>
      </w:tblGrid>
      <w:tr w:rsidR="005D62AF" w:rsidRPr="005D62AF" w14:paraId="02F07568" w14:textId="77777777" w:rsidTr="005D62AF">
        <w:tc>
          <w:tcPr>
            <w:tcW w:w="9118" w:type="dxa"/>
            <w:gridSpan w:val="3"/>
            <w:shd w:val="clear" w:color="auto" w:fill="17365D" w:themeFill="text2" w:themeFillShade="BF"/>
          </w:tcPr>
          <w:p w14:paraId="38ED4EB0" w14:textId="21FCA0C6" w:rsidR="00646CF4" w:rsidRPr="005D62AF" w:rsidRDefault="00646CF4" w:rsidP="009F641E">
            <w:pPr>
              <w:rPr>
                <w:b/>
                <w:bCs/>
                <w:color w:val="FFFFFF" w:themeColor="background1"/>
                <w:sz w:val="32"/>
                <w:szCs w:val="32"/>
              </w:rPr>
            </w:pPr>
            <w:r w:rsidRPr="005D62AF">
              <w:rPr>
                <w:b/>
                <w:bCs/>
                <w:color w:val="FFFFFF" w:themeColor="background1"/>
                <w:sz w:val="32"/>
                <w:szCs w:val="32"/>
              </w:rPr>
              <w:t>Formblatt: Wertung</w:t>
            </w:r>
          </w:p>
        </w:tc>
      </w:tr>
      <w:tr w:rsidR="007F07BF" w:rsidRPr="00D779C3" w14:paraId="2B3DCAA3" w14:textId="77777777" w:rsidTr="0062363D">
        <w:tc>
          <w:tcPr>
            <w:tcW w:w="9118" w:type="dxa"/>
            <w:gridSpan w:val="3"/>
            <w:shd w:val="clear" w:color="auto" w:fill="548DD4" w:themeFill="text2" w:themeFillTint="99"/>
          </w:tcPr>
          <w:p w14:paraId="01DA355C" w14:textId="3BB38EF1" w:rsidR="007F07BF" w:rsidRPr="00D779C3" w:rsidRDefault="007F07BF" w:rsidP="00D779C3">
            <w:pPr>
              <w:rPr>
                <w:b/>
                <w:bCs/>
                <w:sz w:val="28"/>
                <w:szCs w:val="28"/>
              </w:rPr>
            </w:pPr>
            <w:bookmarkStart w:id="14" w:name="_Toc110245493"/>
            <w:r w:rsidRPr="00D779C3">
              <w:rPr>
                <w:b/>
                <w:bCs/>
                <w:sz w:val="28"/>
                <w:szCs w:val="28"/>
              </w:rPr>
              <w:t>Konzept Teil A - Prozesse zum Projektablauf und zur Dokumentation</w:t>
            </w:r>
            <w:bookmarkEnd w:id="14"/>
          </w:p>
        </w:tc>
      </w:tr>
      <w:tr w:rsidR="00DA5320" w:rsidRPr="00D779C3" w14:paraId="3B3D1793" w14:textId="77777777" w:rsidTr="00D149E1">
        <w:tc>
          <w:tcPr>
            <w:tcW w:w="9118" w:type="dxa"/>
            <w:gridSpan w:val="3"/>
            <w:shd w:val="clear" w:color="auto" w:fill="8DB3E2" w:themeFill="text2" w:themeFillTint="66"/>
          </w:tcPr>
          <w:p w14:paraId="214A521E" w14:textId="10C55DA3" w:rsidR="00DA5320" w:rsidRPr="00D779C3" w:rsidRDefault="007F07BF" w:rsidP="00D779C3">
            <w:pPr>
              <w:rPr>
                <w:b/>
                <w:bCs/>
                <w:sz w:val="28"/>
                <w:szCs w:val="28"/>
              </w:rPr>
            </w:pPr>
            <w:bookmarkStart w:id="15" w:name="_Toc110245494"/>
            <w:bookmarkStart w:id="16" w:name="_Hlk90476176"/>
            <w:bookmarkStart w:id="17" w:name="_Hlk90477106"/>
            <w:r w:rsidRPr="00D779C3">
              <w:rPr>
                <w:b/>
                <w:bCs/>
                <w:sz w:val="28"/>
                <w:szCs w:val="28"/>
              </w:rPr>
              <w:t>1.</w:t>
            </w:r>
            <w:r w:rsidRPr="00D779C3">
              <w:rPr>
                <w:b/>
                <w:bCs/>
                <w:sz w:val="28"/>
                <w:szCs w:val="28"/>
              </w:rPr>
              <w:tab/>
              <w:t>Maßnahmen im Bereich Informationsfluss</w:t>
            </w:r>
            <w:bookmarkEnd w:id="15"/>
          </w:p>
        </w:tc>
      </w:tr>
      <w:bookmarkEnd w:id="16"/>
      <w:tr w:rsidR="00407B90" w:rsidRPr="009F641E" w14:paraId="28BA5C05" w14:textId="77777777" w:rsidTr="00867467">
        <w:tc>
          <w:tcPr>
            <w:tcW w:w="6390" w:type="dxa"/>
          </w:tcPr>
          <w:p w14:paraId="31BE319A" w14:textId="787C09CD" w:rsidR="00407B90" w:rsidRPr="009F641E" w:rsidRDefault="001475D8" w:rsidP="009F641E">
            <w:r w:rsidRPr="00595BBB">
              <w:rPr>
                <w:rFonts w:cs="Arial"/>
                <w:szCs w:val="20"/>
              </w:rPr>
              <w:t>ausführliche Beschreibung des Informationsflusses</w:t>
            </w:r>
          </w:p>
        </w:tc>
        <w:tc>
          <w:tcPr>
            <w:tcW w:w="1304" w:type="dxa"/>
          </w:tcPr>
          <w:p w14:paraId="2BA0ED49" w14:textId="3E6D976F" w:rsidR="00E60752" w:rsidRPr="009F641E" w:rsidRDefault="00E60752" w:rsidP="009F641E">
            <w:r w:rsidRPr="009F641E">
              <w:rPr>
                <w:rFonts w:ascii="Segoe UI Symbol" w:hAnsi="Segoe UI Symbol" w:cs="Segoe UI Symbol"/>
              </w:rPr>
              <w:t>☐</w:t>
            </w:r>
          </w:p>
          <w:p w14:paraId="6881BA8F" w14:textId="75EBA4AC" w:rsidR="00407B90" w:rsidRPr="009F641E" w:rsidRDefault="00407B90" w:rsidP="009F641E">
            <w:r w:rsidRPr="009F641E">
              <w:t xml:space="preserve">ja </w:t>
            </w:r>
          </w:p>
        </w:tc>
        <w:tc>
          <w:tcPr>
            <w:tcW w:w="1424" w:type="dxa"/>
          </w:tcPr>
          <w:p w14:paraId="3DC0D88D" w14:textId="71FCD24C" w:rsidR="00E60752" w:rsidRPr="009F641E" w:rsidRDefault="00E60752" w:rsidP="009F641E">
            <w:r w:rsidRPr="009F641E">
              <w:rPr>
                <w:rFonts w:ascii="Segoe UI Symbol" w:hAnsi="Segoe UI Symbol" w:cs="Segoe UI Symbol"/>
              </w:rPr>
              <w:t>☐</w:t>
            </w:r>
          </w:p>
          <w:p w14:paraId="53DEE314" w14:textId="1335E658" w:rsidR="00407B90" w:rsidRPr="009F641E" w:rsidRDefault="00407B90" w:rsidP="009F641E">
            <w:r w:rsidRPr="009F641E">
              <w:t>nein</w:t>
            </w:r>
          </w:p>
        </w:tc>
      </w:tr>
      <w:tr w:rsidR="00407B90" w:rsidRPr="009F641E" w14:paraId="0D70556A" w14:textId="77777777" w:rsidTr="00867467">
        <w:tc>
          <w:tcPr>
            <w:tcW w:w="6390" w:type="dxa"/>
          </w:tcPr>
          <w:p w14:paraId="1068F8EC" w14:textId="65481CE9" w:rsidR="00407B90" w:rsidRPr="009F641E" w:rsidRDefault="001475D8" w:rsidP="009F641E">
            <w:r w:rsidRPr="00595BBB">
              <w:rPr>
                <w:rFonts w:cs="Arial"/>
                <w:szCs w:val="20"/>
              </w:rPr>
              <w:t>übersichtliches Ablaufdiagramm</w:t>
            </w:r>
          </w:p>
        </w:tc>
        <w:tc>
          <w:tcPr>
            <w:tcW w:w="1304" w:type="dxa"/>
          </w:tcPr>
          <w:p w14:paraId="33DB5450" w14:textId="0374721D" w:rsidR="00E60752" w:rsidRPr="009F641E" w:rsidRDefault="00E60752" w:rsidP="009F641E">
            <w:r w:rsidRPr="009F641E">
              <w:rPr>
                <w:rFonts w:ascii="Segoe UI Symbol" w:hAnsi="Segoe UI Symbol" w:cs="Segoe UI Symbol"/>
              </w:rPr>
              <w:t>☐</w:t>
            </w:r>
          </w:p>
          <w:p w14:paraId="262225B1" w14:textId="1F0FEEB8" w:rsidR="00407B90" w:rsidRPr="009F641E" w:rsidRDefault="00407B90" w:rsidP="009F641E">
            <w:r w:rsidRPr="009F641E">
              <w:t xml:space="preserve">ja </w:t>
            </w:r>
          </w:p>
        </w:tc>
        <w:tc>
          <w:tcPr>
            <w:tcW w:w="1424" w:type="dxa"/>
          </w:tcPr>
          <w:p w14:paraId="21CDB5E2" w14:textId="631BCD5C" w:rsidR="00E60752" w:rsidRPr="009F641E" w:rsidRDefault="00E60752" w:rsidP="009F641E">
            <w:r w:rsidRPr="009F641E">
              <w:rPr>
                <w:rFonts w:ascii="Segoe UI Symbol" w:hAnsi="Segoe UI Symbol" w:cs="Segoe UI Symbol"/>
              </w:rPr>
              <w:t>☐</w:t>
            </w:r>
          </w:p>
          <w:p w14:paraId="070CB45F" w14:textId="069371C1" w:rsidR="00407B90" w:rsidRPr="009F641E" w:rsidRDefault="00407B90" w:rsidP="009F641E">
            <w:r w:rsidRPr="009F641E">
              <w:t>nein</w:t>
            </w:r>
          </w:p>
        </w:tc>
      </w:tr>
      <w:tr w:rsidR="001475D8" w:rsidRPr="009F641E" w14:paraId="16682496" w14:textId="77777777" w:rsidTr="00867467">
        <w:tc>
          <w:tcPr>
            <w:tcW w:w="6390" w:type="dxa"/>
          </w:tcPr>
          <w:p w14:paraId="0080C998" w14:textId="0291E269" w:rsidR="001475D8" w:rsidRPr="00595BBB" w:rsidRDefault="001475D8" w:rsidP="009F641E">
            <w:pPr>
              <w:rPr>
                <w:rFonts w:cs="Arial"/>
                <w:szCs w:val="20"/>
              </w:rPr>
            </w:pPr>
            <w:r w:rsidRPr="00595BBB">
              <w:rPr>
                <w:rFonts w:cs="Arial"/>
                <w:szCs w:val="20"/>
              </w:rPr>
              <w:t>elektronische Informationsplattform zur Auftragsnachverfolgung</w:t>
            </w:r>
            <w:r w:rsidR="00A953BC">
              <w:rPr>
                <w:rFonts w:cs="Arial"/>
                <w:szCs w:val="20"/>
              </w:rPr>
              <w:t xml:space="preserve"> </w:t>
            </w:r>
            <w:r w:rsidR="00A953BC" w:rsidRPr="00A953BC">
              <w:rPr>
                <w:rFonts w:cs="Arial"/>
                <w:szCs w:val="20"/>
              </w:rPr>
              <w:t>und Pflege von Kontaktdaten und Pflege von Kontaktdaten</w:t>
            </w:r>
          </w:p>
        </w:tc>
        <w:tc>
          <w:tcPr>
            <w:tcW w:w="1304" w:type="dxa"/>
          </w:tcPr>
          <w:p w14:paraId="2E01AD2E" w14:textId="77777777" w:rsidR="00D779C3" w:rsidRPr="009F641E" w:rsidRDefault="00D779C3" w:rsidP="00D779C3">
            <w:r w:rsidRPr="009F641E">
              <w:rPr>
                <w:rFonts w:ascii="Segoe UI Symbol" w:hAnsi="Segoe UI Symbol" w:cs="Segoe UI Symbol"/>
              </w:rPr>
              <w:t>☐</w:t>
            </w:r>
          </w:p>
          <w:p w14:paraId="67C26A1D" w14:textId="115D7FA7" w:rsidR="001475D8" w:rsidRPr="009F641E" w:rsidRDefault="00D779C3" w:rsidP="00D779C3">
            <w:pPr>
              <w:rPr>
                <w:rFonts w:ascii="Segoe UI Symbol" w:hAnsi="Segoe UI Symbol" w:cs="Segoe UI Symbol"/>
              </w:rPr>
            </w:pPr>
            <w:r w:rsidRPr="009F641E">
              <w:t>ja</w:t>
            </w:r>
          </w:p>
        </w:tc>
        <w:tc>
          <w:tcPr>
            <w:tcW w:w="1424" w:type="dxa"/>
          </w:tcPr>
          <w:p w14:paraId="236A652E" w14:textId="77777777" w:rsidR="00D779C3" w:rsidRPr="009F641E" w:rsidRDefault="00D779C3" w:rsidP="00D779C3">
            <w:r w:rsidRPr="009F641E">
              <w:rPr>
                <w:rFonts w:ascii="Segoe UI Symbol" w:hAnsi="Segoe UI Symbol" w:cs="Segoe UI Symbol"/>
              </w:rPr>
              <w:t>☐</w:t>
            </w:r>
          </w:p>
          <w:p w14:paraId="286DC696" w14:textId="43B84F42" w:rsidR="001475D8" w:rsidRPr="009F641E" w:rsidRDefault="00D779C3" w:rsidP="00D779C3">
            <w:pPr>
              <w:rPr>
                <w:rFonts w:ascii="Segoe UI Symbol" w:hAnsi="Segoe UI Symbol" w:cs="Segoe UI Symbol"/>
              </w:rPr>
            </w:pPr>
            <w:r w:rsidRPr="009F641E">
              <w:t>nein</w:t>
            </w:r>
          </w:p>
        </w:tc>
      </w:tr>
      <w:tr w:rsidR="00DA5320" w:rsidRPr="00F07253" w14:paraId="7EE3A742" w14:textId="77777777" w:rsidTr="00D149E1">
        <w:tc>
          <w:tcPr>
            <w:tcW w:w="9118" w:type="dxa"/>
            <w:gridSpan w:val="3"/>
            <w:shd w:val="clear" w:color="auto" w:fill="8DB3E2" w:themeFill="text2" w:themeFillTint="66"/>
          </w:tcPr>
          <w:p w14:paraId="2F2D7B65" w14:textId="7EA5F4B4" w:rsidR="00DA5320" w:rsidRPr="00F07253" w:rsidRDefault="001475D8" w:rsidP="00F07253">
            <w:pPr>
              <w:rPr>
                <w:b/>
                <w:bCs/>
                <w:sz w:val="28"/>
                <w:szCs w:val="28"/>
              </w:rPr>
            </w:pPr>
            <w:bookmarkStart w:id="18" w:name="_Toc110245495"/>
            <w:bookmarkStart w:id="19" w:name="_Hlk90479375"/>
            <w:r w:rsidRPr="00F07253">
              <w:rPr>
                <w:b/>
                <w:bCs/>
                <w:sz w:val="28"/>
                <w:szCs w:val="28"/>
              </w:rPr>
              <w:t>2.</w:t>
            </w:r>
            <w:r w:rsidRPr="00F07253">
              <w:rPr>
                <w:b/>
                <w:bCs/>
                <w:sz w:val="28"/>
                <w:szCs w:val="28"/>
              </w:rPr>
              <w:tab/>
              <w:t>Maßnahmen zur Inbetriebnahme</w:t>
            </w:r>
            <w:bookmarkEnd w:id="18"/>
          </w:p>
        </w:tc>
      </w:tr>
      <w:tr w:rsidR="00407B90" w:rsidRPr="009F641E" w14:paraId="3BB06675" w14:textId="77777777" w:rsidTr="00867467">
        <w:tc>
          <w:tcPr>
            <w:tcW w:w="6390" w:type="dxa"/>
          </w:tcPr>
          <w:p w14:paraId="7E947972" w14:textId="4D21F32F" w:rsidR="00407B90" w:rsidRPr="009F641E" w:rsidRDefault="001475D8" w:rsidP="009F641E">
            <w:r w:rsidRPr="004D6847">
              <w:rPr>
                <w:rFonts w:cs="Arial"/>
                <w:szCs w:val="20"/>
              </w:rPr>
              <w:t>Teilnahme an örtlichen Baubesprechungen und Austausch mit ASP der TK</w:t>
            </w:r>
            <w:r w:rsidR="000B19C4" w:rsidRPr="009F641E">
              <w:t>.</w:t>
            </w:r>
          </w:p>
        </w:tc>
        <w:tc>
          <w:tcPr>
            <w:tcW w:w="1304" w:type="dxa"/>
          </w:tcPr>
          <w:p w14:paraId="5B46623A" w14:textId="4507350F" w:rsidR="00E60752" w:rsidRPr="009F641E" w:rsidRDefault="00E60752" w:rsidP="009F641E">
            <w:r w:rsidRPr="009F641E">
              <w:rPr>
                <w:rFonts w:ascii="Segoe UI Symbol" w:hAnsi="Segoe UI Symbol" w:cs="Segoe UI Symbol"/>
              </w:rPr>
              <w:t>☐</w:t>
            </w:r>
          </w:p>
          <w:p w14:paraId="21040EF7" w14:textId="54E62CBB" w:rsidR="00407B90" w:rsidRPr="009F641E" w:rsidRDefault="00407B90" w:rsidP="009F641E">
            <w:r w:rsidRPr="009F641E">
              <w:t>ja</w:t>
            </w:r>
          </w:p>
        </w:tc>
        <w:tc>
          <w:tcPr>
            <w:tcW w:w="1424" w:type="dxa"/>
          </w:tcPr>
          <w:p w14:paraId="0DB49472" w14:textId="65D87C61" w:rsidR="00E60752" w:rsidRPr="009F641E" w:rsidRDefault="00E60752" w:rsidP="009F641E">
            <w:r w:rsidRPr="009F641E">
              <w:rPr>
                <w:rFonts w:ascii="Segoe UI Symbol" w:hAnsi="Segoe UI Symbol" w:cs="Segoe UI Symbol"/>
              </w:rPr>
              <w:t>☐</w:t>
            </w:r>
          </w:p>
          <w:p w14:paraId="33BED9A5" w14:textId="003837F9" w:rsidR="00407B90" w:rsidRPr="009F641E" w:rsidRDefault="00407B90" w:rsidP="009F641E">
            <w:r w:rsidRPr="009F641E">
              <w:t>nein</w:t>
            </w:r>
          </w:p>
        </w:tc>
      </w:tr>
      <w:tr w:rsidR="00407B90" w:rsidRPr="009F641E" w14:paraId="450DFD48" w14:textId="77777777" w:rsidTr="00867467">
        <w:tc>
          <w:tcPr>
            <w:tcW w:w="6390" w:type="dxa"/>
          </w:tcPr>
          <w:p w14:paraId="79577656" w14:textId="2CA32E38" w:rsidR="00407B90" w:rsidRPr="009F641E" w:rsidRDefault="001475D8" w:rsidP="009F641E">
            <w:r w:rsidRPr="004D6847">
              <w:rPr>
                <w:rFonts w:cs="Arial"/>
                <w:szCs w:val="20"/>
              </w:rPr>
              <w:t>Seriennummernerfassung für spätere Entstörungen und Außerbetriebnahmen</w:t>
            </w:r>
            <w:r w:rsidR="000B19C4" w:rsidRPr="009F641E">
              <w:t>.</w:t>
            </w:r>
          </w:p>
        </w:tc>
        <w:tc>
          <w:tcPr>
            <w:tcW w:w="1304" w:type="dxa"/>
          </w:tcPr>
          <w:sdt>
            <w:sdtPr>
              <w:id w:val="-569737899"/>
              <w14:checkbox>
                <w14:checked w14:val="0"/>
                <w14:checkedState w14:val="2612" w14:font="MS Gothic"/>
                <w14:uncheckedState w14:val="2610" w14:font="MS Gothic"/>
              </w14:checkbox>
            </w:sdtPr>
            <w:sdtEndPr/>
            <w:sdtContent>
              <w:p w14:paraId="399C3293" w14:textId="77777777" w:rsidR="00E60752" w:rsidRPr="009F641E" w:rsidRDefault="00E60752" w:rsidP="009F641E">
                <w:r w:rsidRPr="009F641E">
                  <w:rPr>
                    <w:rFonts w:ascii="Segoe UI Symbol" w:hAnsi="Segoe UI Symbol" w:cs="Segoe UI Symbol"/>
                  </w:rPr>
                  <w:t>☐</w:t>
                </w:r>
              </w:p>
            </w:sdtContent>
          </w:sdt>
          <w:p w14:paraId="2B63A74C" w14:textId="1D4EE058" w:rsidR="00407B90" w:rsidRPr="009F641E" w:rsidRDefault="00407B90" w:rsidP="009F641E">
            <w:r w:rsidRPr="009F641E">
              <w:t xml:space="preserve">ja </w:t>
            </w:r>
          </w:p>
        </w:tc>
        <w:tc>
          <w:tcPr>
            <w:tcW w:w="1424" w:type="dxa"/>
          </w:tcPr>
          <w:sdt>
            <w:sdtPr>
              <w:id w:val="1901628993"/>
              <w14:checkbox>
                <w14:checked w14:val="0"/>
                <w14:checkedState w14:val="2612" w14:font="MS Gothic"/>
                <w14:uncheckedState w14:val="2610" w14:font="MS Gothic"/>
              </w14:checkbox>
            </w:sdtPr>
            <w:sdtEndPr/>
            <w:sdtContent>
              <w:p w14:paraId="618838DC" w14:textId="77777777" w:rsidR="00E60752" w:rsidRPr="009F641E" w:rsidRDefault="00E60752" w:rsidP="009F641E">
                <w:r w:rsidRPr="009F641E">
                  <w:rPr>
                    <w:rFonts w:ascii="Segoe UI Symbol" w:hAnsi="Segoe UI Symbol" w:cs="Segoe UI Symbol"/>
                  </w:rPr>
                  <w:t>☐</w:t>
                </w:r>
              </w:p>
            </w:sdtContent>
          </w:sdt>
          <w:p w14:paraId="2915D15F" w14:textId="78D3A592" w:rsidR="00407B90" w:rsidRPr="009F641E" w:rsidRDefault="00407B90" w:rsidP="009F641E">
            <w:r w:rsidRPr="009F641E">
              <w:t>nein</w:t>
            </w:r>
          </w:p>
        </w:tc>
      </w:tr>
      <w:tr w:rsidR="006577EF" w:rsidRPr="009F641E" w14:paraId="40B5929E" w14:textId="77777777" w:rsidTr="00867467">
        <w:tc>
          <w:tcPr>
            <w:tcW w:w="6390" w:type="dxa"/>
          </w:tcPr>
          <w:p w14:paraId="2B2AFA11" w14:textId="06697928" w:rsidR="006577EF" w:rsidRPr="009F641E" w:rsidRDefault="001475D8" w:rsidP="009F641E">
            <w:r w:rsidRPr="004D6847">
              <w:rPr>
                <w:rFonts w:cs="Arial"/>
                <w:szCs w:val="20"/>
              </w:rPr>
              <w:t>Einweisung des örtlichen Ansprechpartner in die Installation, auch für Nicht-IT-Mitarbeiter verständlich</w:t>
            </w:r>
            <w:r w:rsidR="000B19C4" w:rsidRPr="009F641E">
              <w:t>.</w:t>
            </w:r>
          </w:p>
        </w:tc>
        <w:tc>
          <w:tcPr>
            <w:tcW w:w="1304" w:type="dxa"/>
          </w:tcPr>
          <w:sdt>
            <w:sdtPr>
              <w:id w:val="1020816725"/>
              <w14:checkbox>
                <w14:checked w14:val="0"/>
                <w14:checkedState w14:val="2612" w14:font="MS Gothic"/>
                <w14:uncheckedState w14:val="2610" w14:font="MS Gothic"/>
              </w14:checkbox>
            </w:sdtPr>
            <w:sdtEndPr/>
            <w:sdtContent>
              <w:p w14:paraId="550665EC" w14:textId="77777777" w:rsidR="00E60752" w:rsidRPr="009F641E" w:rsidRDefault="00E60752" w:rsidP="009F641E">
                <w:r w:rsidRPr="009F641E">
                  <w:rPr>
                    <w:rFonts w:ascii="Segoe UI Symbol" w:hAnsi="Segoe UI Symbol" w:cs="Segoe UI Symbol"/>
                  </w:rPr>
                  <w:t>☐</w:t>
                </w:r>
              </w:p>
            </w:sdtContent>
          </w:sdt>
          <w:p w14:paraId="2AC828BC" w14:textId="760164B6" w:rsidR="006577EF" w:rsidRPr="009F641E" w:rsidRDefault="006577EF" w:rsidP="009F641E">
            <w:r w:rsidRPr="009F641E">
              <w:t xml:space="preserve">ja </w:t>
            </w:r>
          </w:p>
        </w:tc>
        <w:tc>
          <w:tcPr>
            <w:tcW w:w="1424" w:type="dxa"/>
          </w:tcPr>
          <w:p w14:paraId="5BCF7482" w14:textId="12ABD50B" w:rsidR="006577EF" w:rsidRPr="009F641E" w:rsidRDefault="007945CA" w:rsidP="009F641E">
            <w:sdt>
              <w:sdtPr>
                <w:id w:val="1259799155"/>
                <w14:checkbox>
                  <w14:checked w14:val="0"/>
                  <w14:checkedState w14:val="2612" w14:font="MS Gothic"/>
                  <w14:uncheckedState w14:val="2610" w14:font="MS Gothic"/>
                </w14:checkbox>
              </w:sdtPr>
              <w:sdtEndPr/>
              <w:sdtContent>
                <w:r w:rsidR="00E60752" w:rsidRPr="009F641E">
                  <w:rPr>
                    <w:rFonts w:ascii="Segoe UI Symbol" w:hAnsi="Segoe UI Symbol" w:cs="Segoe UI Symbol"/>
                  </w:rPr>
                  <w:t>☐</w:t>
                </w:r>
              </w:sdtContent>
            </w:sdt>
            <w:r w:rsidR="00E21523" w:rsidRPr="009F641E">
              <w:t xml:space="preserve"> </w:t>
            </w:r>
            <w:r w:rsidR="00A46D5E">
              <w:br/>
            </w:r>
            <w:r w:rsidR="006577EF" w:rsidRPr="009F641E">
              <w:t>nein</w:t>
            </w:r>
          </w:p>
        </w:tc>
      </w:tr>
      <w:tr w:rsidR="006577EF" w:rsidRPr="009F641E" w14:paraId="1BE4D3AD" w14:textId="77777777" w:rsidTr="00867467">
        <w:tc>
          <w:tcPr>
            <w:tcW w:w="6390" w:type="dxa"/>
          </w:tcPr>
          <w:p w14:paraId="171485A5" w14:textId="1CEF26CE" w:rsidR="006577EF" w:rsidRPr="009F641E" w:rsidRDefault="001475D8" w:rsidP="009F641E">
            <w:r w:rsidRPr="009E5EFC">
              <w:rPr>
                <w:rFonts w:cs="Arial"/>
                <w:szCs w:val="20"/>
              </w:rPr>
              <w:t>sofortige Bereitstellung der in der LB unter 3.3.5 geforderten technischen Dokumentation nach der Inbetriebnahme</w:t>
            </w:r>
            <w:r w:rsidR="00DA5320" w:rsidRPr="009F641E">
              <w:t>.</w:t>
            </w:r>
          </w:p>
        </w:tc>
        <w:tc>
          <w:tcPr>
            <w:tcW w:w="1304" w:type="dxa"/>
          </w:tcPr>
          <w:sdt>
            <w:sdtPr>
              <w:id w:val="-791751224"/>
              <w14:checkbox>
                <w14:checked w14:val="0"/>
                <w14:checkedState w14:val="2612" w14:font="MS Gothic"/>
                <w14:uncheckedState w14:val="2610" w14:font="MS Gothic"/>
              </w14:checkbox>
            </w:sdtPr>
            <w:sdtEndPr/>
            <w:sdtContent>
              <w:p w14:paraId="661354E5" w14:textId="77777777" w:rsidR="00E60752" w:rsidRPr="009F641E" w:rsidRDefault="00E60752" w:rsidP="009F641E">
                <w:r w:rsidRPr="009F641E">
                  <w:rPr>
                    <w:rFonts w:ascii="Segoe UI Symbol" w:hAnsi="Segoe UI Symbol" w:cs="Segoe UI Symbol"/>
                  </w:rPr>
                  <w:t>☐</w:t>
                </w:r>
              </w:p>
            </w:sdtContent>
          </w:sdt>
          <w:p w14:paraId="0957C829" w14:textId="00FF9691" w:rsidR="006577EF" w:rsidRPr="009F641E" w:rsidRDefault="006577EF" w:rsidP="009F641E">
            <w:r w:rsidRPr="009F641E">
              <w:t xml:space="preserve">ja </w:t>
            </w:r>
          </w:p>
        </w:tc>
        <w:tc>
          <w:tcPr>
            <w:tcW w:w="1424" w:type="dxa"/>
          </w:tcPr>
          <w:sdt>
            <w:sdtPr>
              <w:id w:val="1568911461"/>
              <w14:checkbox>
                <w14:checked w14:val="0"/>
                <w14:checkedState w14:val="2612" w14:font="MS Gothic"/>
                <w14:uncheckedState w14:val="2610" w14:font="MS Gothic"/>
              </w14:checkbox>
            </w:sdtPr>
            <w:sdtEndPr/>
            <w:sdtContent>
              <w:p w14:paraId="3E0215C5" w14:textId="77777777" w:rsidR="00E60752" w:rsidRPr="009F641E" w:rsidRDefault="00E60752" w:rsidP="009F641E">
                <w:r w:rsidRPr="009F641E">
                  <w:rPr>
                    <w:rFonts w:ascii="Segoe UI Symbol" w:hAnsi="Segoe UI Symbol" w:cs="Segoe UI Symbol"/>
                  </w:rPr>
                  <w:t>☐</w:t>
                </w:r>
              </w:p>
            </w:sdtContent>
          </w:sdt>
          <w:p w14:paraId="07A68FBC" w14:textId="62B2D0D4" w:rsidR="006577EF" w:rsidRPr="009F641E" w:rsidRDefault="006577EF" w:rsidP="009F641E">
            <w:r w:rsidRPr="009F641E">
              <w:t>nein</w:t>
            </w:r>
          </w:p>
        </w:tc>
      </w:tr>
      <w:tr w:rsidR="00DA5320" w:rsidRPr="00F07253" w14:paraId="123C24C7" w14:textId="77777777" w:rsidTr="00B27CD1">
        <w:tc>
          <w:tcPr>
            <w:tcW w:w="9118" w:type="dxa"/>
            <w:gridSpan w:val="3"/>
            <w:shd w:val="clear" w:color="auto" w:fill="548DD4" w:themeFill="text2" w:themeFillTint="99"/>
          </w:tcPr>
          <w:p w14:paraId="4F15CBE6" w14:textId="05B3D998" w:rsidR="00DA5320" w:rsidRPr="00F07253" w:rsidRDefault="00C82940" w:rsidP="00F07253">
            <w:pPr>
              <w:rPr>
                <w:b/>
                <w:bCs/>
                <w:sz w:val="28"/>
                <w:szCs w:val="28"/>
              </w:rPr>
            </w:pPr>
            <w:bookmarkStart w:id="20" w:name="_Toc110245496"/>
            <w:bookmarkStart w:id="21" w:name="_Hlk110258114"/>
            <w:r w:rsidRPr="00F07253">
              <w:rPr>
                <w:b/>
                <w:bCs/>
                <w:sz w:val="28"/>
                <w:szCs w:val="28"/>
              </w:rPr>
              <w:t>Konzept Teil B - Prozesse zur Störungsbearbeitung</w:t>
            </w:r>
            <w:bookmarkEnd w:id="20"/>
          </w:p>
        </w:tc>
      </w:tr>
      <w:tr w:rsidR="00B27CD1" w:rsidRPr="00F07253" w14:paraId="2772C9FC" w14:textId="77777777" w:rsidTr="00B27CD1">
        <w:tc>
          <w:tcPr>
            <w:tcW w:w="9118" w:type="dxa"/>
            <w:gridSpan w:val="3"/>
            <w:shd w:val="clear" w:color="auto" w:fill="8DB3E2" w:themeFill="text2" w:themeFillTint="66"/>
          </w:tcPr>
          <w:p w14:paraId="12462129" w14:textId="63585E7B" w:rsidR="00B27CD1" w:rsidRPr="00F07253" w:rsidRDefault="00C82940" w:rsidP="00F07253">
            <w:pPr>
              <w:rPr>
                <w:b/>
                <w:bCs/>
                <w:sz w:val="28"/>
                <w:szCs w:val="28"/>
              </w:rPr>
            </w:pPr>
            <w:bookmarkStart w:id="22" w:name="_Toc110245497"/>
            <w:r w:rsidRPr="00F07253">
              <w:rPr>
                <w:b/>
                <w:bCs/>
                <w:sz w:val="28"/>
                <w:szCs w:val="28"/>
              </w:rPr>
              <w:t>1.</w:t>
            </w:r>
            <w:r w:rsidRPr="00F07253">
              <w:rPr>
                <w:b/>
                <w:bCs/>
                <w:sz w:val="28"/>
                <w:szCs w:val="28"/>
              </w:rPr>
              <w:tab/>
              <w:t>Prozessablauf der Störungsbearbeitung</w:t>
            </w:r>
            <w:bookmarkEnd w:id="22"/>
          </w:p>
        </w:tc>
      </w:tr>
      <w:tr w:rsidR="006577EF" w:rsidRPr="009F641E" w14:paraId="6FFB2885" w14:textId="77777777" w:rsidTr="00867467">
        <w:tc>
          <w:tcPr>
            <w:tcW w:w="6390" w:type="dxa"/>
          </w:tcPr>
          <w:p w14:paraId="285BA130" w14:textId="1A08C37B" w:rsidR="006577EF" w:rsidRPr="009F641E" w:rsidRDefault="00C82940" w:rsidP="00C82940">
            <w:r w:rsidRPr="00063537">
              <w:rPr>
                <w:rFonts w:cs="Arial"/>
                <w:szCs w:val="20"/>
              </w:rPr>
              <w:t>ausführliche Beschreibung des Informationsflusses</w:t>
            </w:r>
          </w:p>
        </w:tc>
        <w:tc>
          <w:tcPr>
            <w:tcW w:w="1304" w:type="dxa"/>
          </w:tcPr>
          <w:sdt>
            <w:sdtPr>
              <w:id w:val="1673223450"/>
              <w14:checkbox>
                <w14:checked w14:val="0"/>
                <w14:checkedState w14:val="2612" w14:font="MS Gothic"/>
                <w14:uncheckedState w14:val="2610" w14:font="MS Gothic"/>
              </w14:checkbox>
            </w:sdtPr>
            <w:sdtEndPr/>
            <w:sdtContent>
              <w:p w14:paraId="79F18563" w14:textId="77777777" w:rsidR="00E60752" w:rsidRPr="009F641E" w:rsidRDefault="00E60752" w:rsidP="009F641E">
                <w:r w:rsidRPr="009F641E">
                  <w:rPr>
                    <w:rFonts w:ascii="Segoe UI Symbol" w:hAnsi="Segoe UI Symbol" w:cs="Segoe UI Symbol"/>
                  </w:rPr>
                  <w:t>☐</w:t>
                </w:r>
              </w:p>
            </w:sdtContent>
          </w:sdt>
          <w:p w14:paraId="5E437F6F" w14:textId="6A691B52" w:rsidR="006577EF" w:rsidRPr="009F641E" w:rsidRDefault="006577EF" w:rsidP="009F641E">
            <w:r w:rsidRPr="009F641E">
              <w:t xml:space="preserve">ja </w:t>
            </w:r>
          </w:p>
        </w:tc>
        <w:tc>
          <w:tcPr>
            <w:tcW w:w="1424" w:type="dxa"/>
          </w:tcPr>
          <w:sdt>
            <w:sdtPr>
              <w:id w:val="-1829890222"/>
              <w14:checkbox>
                <w14:checked w14:val="0"/>
                <w14:checkedState w14:val="2612" w14:font="MS Gothic"/>
                <w14:uncheckedState w14:val="2610" w14:font="MS Gothic"/>
              </w14:checkbox>
            </w:sdtPr>
            <w:sdtEndPr/>
            <w:sdtContent>
              <w:p w14:paraId="7DD4A607" w14:textId="77777777" w:rsidR="00E60752" w:rsidRPr="009F641E" w:rsidRDefault="00E60752" w:rsidP="009F641E">
                <w:r w:rsidRPr="009F641E">
                  <w:rPr>
                    <w:rFonts w:ascii="Segoe UI Symbol" w:hAnsi="Segoe UI Symbol" w:cs="Segoe UI Symbol"/>
                  </w:rPr>
                  <w:t>☐</w:t>
                </w:r>
              </w:p>
            </w:sdtContent>
          </w:sdt>
          <w:p w14:paraId="5E7CACB9" w14:textId="3B3FE3AA" w:rsidR="006577EF" w:rsidRPr="009F641E" w:rsidRDefault="006577EF" w:rsidP="009F641E">
            <w:r w:rsidRPr="009F641E">
              <w:t>nein</w:t>
            </w:r>
          </w:p>
        </w:tc>
      </w:tr>
      <w:tr w:rsidR="006577EF" w:rsidRPr="009F641E" w14:paraId="5FC77198" w14:textId="77777777" w:rsidTr="00867467">
        <w:tc>
          <w:tcPr>
            <w:tcW w:w="6390" w:type="dxa"/>
          </w:tcPr>
          <w:p w14:paraId="0F4C53EB" w14:textId="49C32288" w:rsidR="006577EF" w:rsidRPr="009F641E" w:rsidRDefault="00C82940" w:rsidP="00C82940">
            <w:r w:rsidRPr="00063537">
              <w:rPr>
                <w:rFonts w:cs="Arial"/>
                <w:szCs w:val="20"/>
              </w:rPr>
              <w:t>übersichtliches Ablaufdiagramm</w:t>
            </w:r>
          </w:p>
        </w:tc>
        <w:tc>
          <w:tcPr>
            <w:tcW w:w="1304" w:type="dxa"/>
          </w:tcPr>
          <w:sdt>
            <w:sdtPr>
              <w:id w:val="2051960723"/>
              <w14:checkbox>
                <w14:checked w14:val="0"/>
                <w14:checkedState w14:val="2612" w14:font="MS Gothic"/>
                <w14:uncheckedState w14:val="2610" w14:font="MS Gothic"/>
              </w14:checkbox>
            </w:sdtPr>
            <w:sdtEndPr/>
            <w:sdtContent>
              <w:p w14:paraId="61BCC11D" w14:textId="77777777" w:rsidR="00E60752" w:rsidRPr="009F641E" w:rsidRDefault="00E60752" w:rsidP="009F641E">
                <w:r w:rsidRPr="009F641E">
                  <w:rPr>
                    <w:rFonts w:ascii="Segoe UI Symbol" w:hAnsi="Segoe UI Symbol" w:cs="Segoe UI Symbol"/>
                  </w:rPr>
                  <w:t>☐</w:t>
                </w:r>
              </w:p>
            </w:sdtContent>
          </w:sdt>
          <w:p w14:paraId="7E3C19F0" w14:textId="452B5F3C" w:rsidR="006577EF" w:rsidRPr="009F641E" w:rsidRDefault="006577EF" w:rsidP="009F641E">
            <w:r w:rsidRPr="009F641E">
              <w:t xml:space="preserve">ja </w:t>
            </w:r>
          </w:p>
        </w:tc>
        <w:tc>
          <w:tcPr>
            <w:tcW w:w="1424" w:type="dxa"/>
          </w:tcPr>
          <w:sdt>
            <w:sdtPr>
              <w:id w:val="335342476"/>
              <w14:checkbox>
                <w14:checked w14:val="0"/>
                <w14:checkedState w14:val="2612" w14:font="MS Gothic"/>
                <w14:uncheckedState w14:val="2610" w14:font="MS Gothic"/>
              </w14:checkbox>
            </w:sdtPr>
            <w:sdtEndPr/>
            <w:sdtContent>
              <w:p w14:paraId="5A688536" w14:textId="77777777" w:rsidR="00E60752" w:rsidRPr="009F641E" w:rsidRDefault="00E60752" w:rsidP="009F641E">
                <w:r w:rsidRPr="009F641E">
                  <w:rPr>
                    <w:rFonts w:ascii="Segoe UI Symbol" w:hAnsi="Segoe UI Symbol" w:cs="Segoe UI Symbol"/>
                  </w:rPr>
                  <w:t>☐</w:t>
                </w:r>
              </w:p>
            </w:sdtContent>
          </w:sdt>
          <w:p w14:paraId="62BBF589" w14:textId="1D0DB312" w:rsidR="006577EF" w:rsidRPr="009F641E" w:rsidRDefault="006577EF" w:rsidP="009F641E">
            <w:r w:rsidRPr="009F641E">
              <w:t>nein</w:t>
            </w:r>
          </w:p>
        </w:tc>
      </w:tr>
      <w:tr w:rsidR="006577EF" w:rsidRPr="009F641E" w14:paraId="79F0E15A" w14:textId="77777777" w:rsidTr="00867467">
        <w:tc>
          <w:tcPr>
            <w:tcW w:w="6390" w:type="dxa"/>
          </w:tcPr>
          <w:p w14:paraId="342F2098" w14:textId="6ADEC499" w:rsidR="00DA5320" w:rsidRPr="009F641E" w:rsidRDefault="00C82940" w:rsidP="009F641E">
            <w:r w:rsidRPr="00063537">
              <w:rPr>
                <w:rFonts w:cs="Arial"/>
                <w:szCs w:val="20"/>
              </w:rPr>
              <w:t>bestehende Online-Schnittstelle für Störmeldungen</w:t>
            </w:r>
          </w:p>
          <w:p w14:paraId="015DB27C" w14:textId="77777777" w:rsidR="006577EF" w:rsidRPr="009F641E" w:rsidRDefault="006577EF" w:rsidP="009F641E"/>
        </w:tc>
        <w:tc>
          <w:tcPr>
            <w:tcW w:w="1304" w:type="dxa"/>
          </w:tcPr>
          <w:sdt>
            <w:sdtPr>
              <w:id w:val="2143075216"/>
              <w14:checkbox>
                <w14:checked w14:val="0"/>
                <w14:checkedState w14:val="2612" w14:font="MS Gothic"/>
                <w14:uncheckedState w14:val="2610" w14:font="MS Gothic"/>
              </w14:checkbox>
            </w:sdtPr>
            <w:sdtEndPr/>
            <w:sdtContent>
              <w:p w14:paraId="73A9C12B" w14:textId="77777777" w:rsidR="00E60752" w:rsidRPr="009F641E" w:rsidRDefault="00E60752" w:rsidP="009F641E">
                <w:r w:rsidRPr="009F641E">
                  <w:rPr>
                    <w:rFonts w:ascii="Segoe UI Symbol" w:hAnsi="Segoe UI Symbol" w:cs="Segoe UI Symbol"/>
                  </w:rPr>
                  <w:t>☐</w:t>
                </w:r>
              </w:p>
            </w:sdtContent>
          </w:sdt>
          <w:p w14:paraId="0294DF7F" w14:textId="2755F2CD" w:rsidR="006577EF" w:rsidRPr="009F641E" w:rsidRDefault="006577EF" w:rsidP="009F641E">
            <w:r w:rsidRPr="009F641E">
              <w:t xml:space="preserve">ja </w:t>
            </w:r>
          </w:p>
        </w:tc>
        <w:tc>
          <w:tcPr>
            <w:tcW w:w="1424" w:type="dxa"/>
          </w:tcPr>
          <w:sdt>
            <w:sdtPr>
              <w:id w:val="630213132"/>
              <w14:checkbox>
                <w14:checked w14:val="0"/>
                <w14:checkedState w14:val="2612" w14:font="MS Gothic"/>
                <w14:uncheckedState w14:val="2610" w14:font="MS Gothic"/>
              </w14:checkbox>
            </w:sdtPr>
            <w:sdtEndPr/>
            <w:sdtContent>
              <w:p w14:paraId="780F6FB7" w14:textId="77777777" w:rsidR="00E60752" w:rsidRPr="009F641E" w:rsidRDefault="00E60752" w:rsidP="009F641E">
                <w:r w:rsidRPr="009F641E">
                  <w:rPr>
                    <w:rFonts w:ascii="Segoe UI Symbol" w:hAnsi="Segoe UI Symbol" w:cs="Segoe UI Symbol"/>
                  </w:rPr>
                  <w:t>☐</w:t>
                </w:r>
              </w:p>
            </w:sdtContent>
          </w:sdt>
          <w:p w14:paraId="244EB134" w14:textId="319B89DD" w:rsidR="006577EF" w:rsidRPr="009F641E" w:rsidRDefault="006577EF" w:rsidP="009F641E">
            <w:r w:rsidRPr="009F641E">
              <w:t>nein</w:t>
            </w:r>
          </w:p>
        </w:tc>
      </w:tr>
      <w:tr w:rsidR="006577EF" w:rsidRPr="009F641E" w14:paraId="44C983D4" w14:textId="77777777" w:rsidTr="00867467">
        <w:tc>
          <w:tcPr>
            <w:tcW w:w="6390" w:type="dxa"/>
          </w:tcPr>
          <w:p w14:paraId="3AC7C964" w14:textId="33B240B9" w:rsidR="00DA5320" w:rsidRPr="009F641E" w:rsidRDefault="00C82940" w:rsidP="009F641E">
            <w:r w:rsidRPr="00063537">
              <w:rPr>
                <w:rFonts w:cs="Arial"/>
                <w:szCs w:val="20"/>
              </w:rPr>
              <w:t>bestehender Helpdesk für eine erste Fehleranalyse</w:t>
            </w:r>
          </w:p>
          <w:p w14:paraId="290239DD" w14:textId="77777777" w:rsidR="006577EF" w:rsidRPr="009F641E" w:rsidRDefault="006577EF" w:rsidP="009F641E"/>
        </w:tc>
        <w:tc>
          <w:tcPr>
            <w:tcW w:w="1304" w:type="dxa"/>
          </w:tcPr>
          <w:sdt>
            <w:sdtPr>
              <w:id w:val="1681618725"/>
              <w14:checkbox>
                <w14:checked w14:val="0"/>
                <w14:checkedState w14:val="2612" w14:font="MS Gothic"/>
                <w14:uncheckedState w14:val="2610" w14:font="MS Gothic"/>
              </w14:checkbox>
            </w:sdtPr>
            <w:sdtEndPr/>
            <w:sdtContent>
              <w:p w14:paraId="15FCB161" w14:textId="77777777" w:rsidR="00E60752" w:rsidRPr="009F641E" w:rsidRDefault="00E60752" w:rsidP="009F641E">
                <w:r w:rsidRPr="009F641E">
                  <w:rPr>
                    <w:rFonts w:ascii="Segoe UI Symbol" w:hAnsi="Segoe UI Symbol" w:cs="Segoe UI Symbol"/>
                  </w:rPr>
                  <w:t>☐</w:t>
                </w:r>
              </w:p>
            </w:sdtContent>
          </w:sdt>
          <w:p w14:paraId="55728E67" w14:textId="0CE7C2DC" w:rsidR="006577EF" w:rsidRPr="009F641E" w:rsidRDefault="006577EF" w:rsidP="009F641E">
            <w:r w:rsidRPr="009F641E">
              <w:t xml:space="preserve">ja </w:t>
            </w:r>
          </w:p>
        </w:tc>
        <w:tc>
          <w:tcPr>
            <w:tcW w:w="1424" w:type="dxa"/>
          </w:tcPr>
          <w:sdt>
            <w:sdtPr>
              <w:id w:val="597217530"/>
              <w14:checkbox>
                <w14:checked w14:val="0"/>
                <w14:checkedState w14:val="2612" w14:font="MS Gothic"/>
                <w14:uncheckedState w14:val="2610" w14:font="MS Gothic"/>
              </w14:checkbox>
            </w:sdtPr>
            <w:sdtEndPr/>
            <w:sdtContent>
              <w:p w14:paraId="35E0FBC7" w14:textId="77777777" w:rsidR="00E60752" w:rsidRPr="009F641E" w:rsidRDefault="00E60752" w:rsidP="009F641E">
                <w:r w:rsidRPr="009F641E">
                  <w:rPr>
                    <w:rFonts w:ascii="Segoe UI Symbol" w:hAnsi="Segoe UI Symbol" w:cs="Segoe UI Symbol"/>
                  </w:rPr>
                  <w:t>☐</w:t>
                </w:r>
              </w:p>
            </w:sdtContent>
          </w:sdt>
          <w:p w14:paraId="26CDEB53" w14:textId="2CFDE6A4" w:rsidR="006577EF" w:rsidRPr="009F641E" w:rsidRDefault="006577EF" w:rsidP="009F641E">
            <w:r w:rsidRPr="009F641E">
              <w:t>nein</w:t>
            </w:r>
          </w:p>
        </w:tc>
      </w:tr>
      <w:tr w:rsidR="00C269D0" w:rsidRPr="00F07253" w14:paraId="0A5D2E9C" w14:textId="77777777" w:rsidTr="005D62AF">
        <w:tc>
          <w:tcPr>
            <w:tcW w:w="9118" w:type="dxa"/>
            <w:gridSpan w:val="3"/>
            <w:shd w:val="clear" w:color="auto" w:fill="8DB3E2" w:themeFill="text2" w:themeFillTint="66"/>
          </w:tcPr>
          <w:p w14:paraId="79E2BC42" w14:textId="727F8692" w:rsidR="00C269D0" w:rsidRPr="00F07253" w:rsidRDefault="005D62AF" w:rsidP="00F07253">
            <w:pPr>
              <w:rPr>
                <w:b/>
                <w:bCs/>
                <w:sz w:val="28"/>
                <w:szCs w:val="28"/>
              </w:rPr>
            </w:pPr>
            <w:bookmarkStart w:id="23" w:name="_Toc110245498"/>
            <w:bookmarkEnd w:id="21"/>
            <w:r w:rsidRPr="00F07253">
              <w:rPr>
                <w:b/>
                <w:bCs/>
                <w:sz w:val="28"/>
                <w:szCs w:val="28"/>
              </w:rPr>
              <w:t>2.</w:t>
            </w:r>
            <w:r w:rsidRPr="00F07253">
              <w:rPr>
                <w:b/>
                <w:bCs/>
                <w:sz w:val="28"/>
                <w:szCs w:val="28"/>
              </w:rPr>
              <w:tab/>
              <w:t>Kommunikation im Rahmen der Störungsbearbeitung</w:t>
            </w:r>
            <w:bookmarkEnd w:id="23"/>
          </w:p>
        </w:tc>
      </w:tr>
      <w:tr w:rsidR="006577EF" w:rsidRPr="009F641E" w14:paraId="6E29F9F4" w14:textId="77777777" w:rsidTr="00867467">
        <w:tc>
          <w:tcPr>
            <w:tcW w:w="6390" w:type="dxa"/>
          </w:tcPr>
          <w:p w14:paraId="685095A8" w14:textId="79F31CA7" w:rsidR="00C269D0" w:rsidRPr="009F641E" w:rsidRDefault="005D62AF" w:rsidP="009F641E">
            <w:r w:rsidRPr="00063537">
              <w:rPr>
                <w:rFonts w:cs="Arial"/>
                <w:szCs w:val="20"/>
              </w:rPr>
              <w:t>Aktive Systeme</w:t>
            </w:r>
          </w:p>
          <w:p w14:paraId="33D1E02D" w14:textId="77777777" w:rsidR="006577EF" w:rsidRPr="009F641E" w:rsidRDefault="006577EF" w:rsidP="009F641E"/>
        </w:tc>
        <w:tc>
          <w:tcPr>
            <w:tcW w:w="1304" w:type="dxa"/>
          </w:tcPr>
          <w:sdt>
            <w:sdtPr>
              <w:id w:val="589131955"/>
              <w14:checkbox>
                <w14:checked w14:val="0"/>
                <w14:checkedState w14:val="2612" w14:font="MS Gothic"/>
                <w14:uncheckedState w14:val="2610" w14:font="MS Gothic"/>
              </w14:checkbox>
            </w:sdtPr>
            <w:sdtEndPr/>
            <w:sdtContent>
              <w:p w14:paraId="68FA5E44" w14:textId="77777777" w:rsidR="00E60752" w:rsidRPr="009F641E" w:rsidRDefault="00E60752" w:rsidP="009F641E">
                <w:r w:rsidRPr="009F641E">
                  <w:rPr>
                    <w:rFonts w:ascii="Segoe UI Symbol" w:hAnsi="Segoe UI Symbol" w:cs="Segoe UI Symbol"/>
                  </w:rPr>
                  <w:t>☐</w:t>
                </w:r>
              </w:p>
            </w:sdtContent>
          </w:sdt>
          <w:p w14:paraId="1591FF75" w14:textId="660F456C" w:rsidR="006577EF" w:rsidRPr="009F641E" w:rsidRDefault="006577EF" w:rsidP="009F641E">
            <w:r w:rsidRPr="009F641E">
              <w:t xml:space="preserve">ja </w:t>
            </w:r>
          </w:p>
        </w:tc>
        <w:tc>
          <w:tcPr>
            <w:tcW w:w="1424" w:type="dxa"/>
          </w:tcPr>
          <w:sdt>
            <w:sdtPr>
              <w:id w:val="1179400118"/>
              <w14:checkbox>
                <w14:checked w14:val="0"/>
                <w14:checkedState w14:val="2612" w14:font="MS Gothic"/>
                <w14:uncheckedState w14:val="2610" w14:font="MS Gothic"/>
              </w14:checkbox>
            </w:sdtPr>
            <w:sdtEndPr/>
            <w:sdtContent>
              <w:p w14:paraId="4B37E53B" w14:textId="77777777" w:rsidR="00E60752" w:rsidRPr="009F641E" w:rsidRDefault="00E60752" w:rsidP="009F641E">
                <w:r w:rsidRPr="009F641E">
                  <w:rPr>
                    <w:rFonts w:ascii="Segoe UI Symbol" w:hAnsi="Segoe UI Symbol" w:cs="Segoe UI Symbol"/>
                  </w:rPr>
                  <w:t>☐</w:t>
                </w:r>
              </w:p>
            </w:sdtContent>
          </w:sdt>
          <w:p w14:paraId="1D01EE91" w14:textId="0CC9D2E1" w:rsidR="006577EF" w:rsidRPr="009F641E" w:rsidRDefault="006577EF" w:rsidP="009F641E">
            <w:r w:rsidRPr="009F641E">
              <w:t>nein</w:t>
            </w:r>
          </w:p>
        </w:tc>
      </w:tr>
      <w:tr w:rsidR="006577EF" w:rsidRPr="009F641E" w14:paraId="410448BC" w14:textId="77777777" w:rsidTr="00867467">
        <w:tc>
          <w:tcPr>
            <w:tcW w:w="6390" w:type="dxa"/>
          </w:tcPr>
          <w:p w14:paraId="76E2D904" w14:textId="77548862" w:rsidR="00C269D0" w:rsidRPr="009F641E" w:rsidRDefault="005D62AF" w:rsidP="009F641E">
            <w:r w:rsidRPr="00063537">
              <w:rPr>
                <w:rFonts w:cs="Arial"/>
                <w:szCs w:val="20"/>
              </w:rPr>
              <w:t>Interaktive Systeme</w:t>
            </w:r>
          </w:p>
          <w:p w14:paraId="114E6510" w14:textId="77777777" w:rsidR="006577EF" w:rsidRPr="009F641E" w:rsidRDefault="006577EF" w:rsidP="009F641E"/>
        </w:tc>
        <w:tc>
          <w:tcPr>
            <w:tcW w:w="1304" w:type="dxa"/>
          </w:tcPr>
          <w:sdt>
            <w:sdtPr>
              <w:id w:val="-1234233104"/>
              <w14:checkbox>
                <w14:checked w14:val="0"/>
                <w14:checkedState w14:val="2612" w14:font="MS Gothic"/>
                <w14:uncheckedState w14:val="2610" w14:font="MS Gothic"/>
              </w14:checkbox>
            </w:sdtPr>
            <w:sdtEndPr/>
            <w:sdtContent>
              <w:p w14:paraId="01C82904" w14:textId="77777777" w:rsidR="00E60752" w:rsidRPr="009F641E" w:rsidRDefault="00E60752" w:rsidP="009F641E">
                <w:r w:rsidRPr="009F641E">
                  <w:rPr>
                    <w:rFonts w:ascii="Segoe UI Symbol" w:hAnsi="Segoe UI Symbol" w:cs="Segoe UI Symbol"/>
                  </w:rPr>
                  <w:t>☐</w:t>
                </w:r>
              </w:p>
            </w:sdtContent>
          </w:sdt>
          <w:p w14:paraId="0787DC46" w14:textId="32CB4B66" w:rsidR="006577EF" w:rsidRPr="009F641E" w:rsidRDefault="006577EF" w:rsidP="009F641E">
            <w:r w:rsidRPr="009F641E">
              <w:t xml:space="preserve">ja </w:t>
            </w:r>
          </w:p>
        </w:tc>
        <w:tc>
          <w:tcPr>
            <w:tcW w:w="1424" w:type="dxa"/>
          </w:tcPr>
          <w:sdt>
            <w:sdtPr>
              <w:id w:val="-313644992"/>
              <w14:checkbox>
                <w14:checked w14:val="0"/>
                <w14:checkedState w14:val="2612" w14:font="MS Gothic"/>
                <w14:uncheckedState w14:val="2610" w14:font="MS Gothic"/>
              </w14:checkbox>
            </w:sdtPr>
            <w:sdtEndPr/>
            <w:sdtContent>
              <w:p w14:paraId="376FB088" w14:textId="77777777" w:rsidR="00E60752" w:rsidRPr="009F641E" w:rsidRDefault="00E60752" w:rsidP="009F641E">
                <w:r w:rsidRPr="009F641E">
                  <w:rPr>
                    <w:rFonts w:ascii="Segoe UI Symbol" w:hAnsi="Segoe UI Symbol" w:cs="Segoe UI Symbol"/>
                  </w:rPr>
                  <w:t>☐</w:t>
                </w:r>
              </w:p>
            </w:sdtContent>
          </w:sdt>
          <w:p w14:paraId="021A2B85" w14:textId="35ABACC0" w:rsidR="006577EF" w:rsidRPr="009F641E" w:rsidRDefault="006577EF" w:rsidP="009F641E">
            <w:r w:rsidRPr="009F641E">
              <w:t>nein</w:t>
            </w:r>
          </w:p>
        </w:tc>
      </w:tr>
      <w:tr w:rsidR="006577EF" w:rsidRPr="009F641E" w14:paraId="6EC90B0C" w14:textId="77777777" w:rsidTr="00867467">
        <w:tc>
          <w:tcPr>
            <w:tcW w:w="6390" w:type="dxa"/>
          </w:tcPr>
          <w:p w14:paraId="4C949BAE" w14:textId="49A0E34C" w:rsidR="00C269D0" w:rsidRPr="009F641E" w:rsidRDefault="00376855" w:rsidP="009F641E">
            <w:r w:rsidRPr="00063537">
              <w:rPr>
                <w:rFonts w:cs="Arial"/>
                <w:szCs w:val="20"/>
              </w:rPr>
              <w:t>Interaktive Systeme über mehrere Kommunikationswege</w:t>
            </w:r>
          </w:p>
          <w:p w14:paraId="5C672FB6" w14:textId="77777777" w:rsidR="006577EF" w:rsidRPr="009F641E" w:rsidRDefault="006577EF" w:rsidP="009F641E"/>
        </w:tc>
        <w:tc>
          <w:tcPr>
            <w:tcW w:w="1304" w:type="dxa"/>
          </w:tcPr>
          <w:sdt>
            <w:sdtPr>
              <w:id w:val="-1383631880"/>
              <w14:checkbox>
                <w14:checked w14:val="0"/>
                <w14:checkedState w14:val="2612" w14:font="MS Gothic"/>
                <w14:uncheckedState w14:val="2610" w14:font="MS Gothic"/>
              </w14:checkbox>
            </w:sdtPr>
            <w:sdtEndPr/>
            <w:sdtContent>
              <w:p w14:paraId="2D5FF656" w14:textId="77777777" w:rsidR="00E60752" w:rsidRPr="009F641E" w:rsidRDefault="00E60752" w:rsidP="009F641E">
                <w:r w:rsidRPr="009F641E">
                  <w:rPr>
                    <w:rFonts w:ascii="Segoe UI Symbol" w:hAnsi="Segoe UI Symbol" w:cs="Segoe UI Symbol"/>
                  </w:rPr>
                  <w:t>☐</w:t>
                </w:r>
              </w:p>
            </w:sdtContent>
          </w:sdt>
          <w:p w14:paraId="7D9E3AAC" w14:textId="3C1856E1" w:rsidR="006577EF" w:rsidRPr="009F641E" w:rsidRDefault="006577EF" w:rsidP="009F641E">
            <w:r w:rsidRPr="009F641E">
              <w:t xml:space="preserve">ja </w:t>
            </w:r>
          </w:p>
        </w:tc>
        <w:tc>
          <w:tcPr>
            <w:tcW w:w="1424" w:type="dxa"/>
          </w:tcPr>
          <w:sdt>
            <w:sdtPr>
              <w:id w:val="-875543827"/>
              <w14:checkbox>
                <w14:checked w14:val="0"/>
                <w14:checkedState w14:val="2612" w14:font="MS Gothic"/>
                <w14:uncheckedState w14:val="2610" w14:font="MS Gothic"/>
              </w14:checkbox>
            </w:sdtPr>
            <w:sdtEndPr/>
            <w:sdtContent>
              <w:p w14:paraId="6A38C8FC" w14:textId="77777777" w:rsidR="00E60752" w:rsidRPr="009F641E" w:rsidRDefault="00E60752" w:rsidP="009F641E">
                <w:r w:rsidRPr="009F641E">
                  <w:rPr>
                    <w:rFonts w:ascii="Segoe UI Symbol" w:hAnsi="Segoe UI Symbol" w:cs="Segoe UI Symbol"/>
                  </w:rPr>
                  <w:t>☐</w:t>
                </w:r>
              </w:p>
            </w:sdtContent>
          </w:sdt>
          <w:p w14:paraId="3A3DC55B" w14:textId="09D25EFE" w:rsidR="006577EF" w:rsidRPr="009F641E" w:rsidRDefault="006577EF" w:rsidP="009F641E">
            <w:r w:rsidRPr="009F641E">
              <w:t>nein</w:t>
            </w:r>
          </w:p>
        </w:tc>
      </w:tr>
      <w:tr w:rsidR="00C269D0" w:rsidRPr="00F07253" w14:paraId="3AF03973" w14:textId="77777777" w:rsidTr="00376855">
        <w:tc>
          <w:tcPr>
            <w:tcW w:w="9118" w:type="dxa"/>
            <w:gridSpan w:val="3"/>
            <w:shd w:val="clear" w:color="auto" w:fill="8DB3E2" w:themeFill="text2" w:themeFillTint="66"/>
          </w:tcPr>
          <w:p w14:paraId="52344963" w14:textId="476967AE" w:rsidR="00C269D0" w:rsidRPr="00F07253" w:rsidRDefault="00376855" w:rsidP="00F07253">
            <w:pPr>
              <w:rPr>
                <w:b/>
                <w:bCs/>
                <w:sz w:val="28"/>
                <w:szCs w:val="28"/>
              </w:rPr>
            </w:pPr>
            <w:bookmarkStart w:id="24" w:name="_Toc110245499"/>
            <w:r w:rsidRPr="00F07253">
              <w:rPr>
                <w:b/>
                <w:bCs/>
                <w:sz w:val="28"/>
                <w:szCs w:val="28"/>
              </w:rPr>
              <w:t>3.</w:t>
            </w:r>
            <w:r w:rsidRPr="00F07253">
              <w:rPr>
                <w:b/>
                <w:bCs/>
                <w:sz w:val="28"/>
                <w:szCs w:val="28"/>
              </w:rPr>
              <w:tab/>
              <w:t>Dauer der Störungsbearbeitung bis zum Vor-Ort-Antritt</w:t>
            </w:r>
            <w:bookmarkEnd w:id="24"/>
          </w:p>
        </w:tc>
      </w:tr>
      <w:tr w:rsidR="006577EF" w:rsidRPr="009F641E" w14:paraId="4F6275C1" w14:textId="77777777" w:rsidTr="00867467">
        <w:tc>
          <w:tcPr>
            <w:tcW w:w="6390" w:type="dxa"/>
          </w:tcPr>
          <w:p w14:paraId="10F3A62D" w14:textId="0554338D" w:rsidR="00C269D0" w:rsidRPr="00A953BC" w:rsidRDefault="00A953BC" w:rsidP="009F641E">
            <w:r w:rsidRPr="00A953BC">
              <w:rPr>
                <w:rFonts w:cs="Arial"/>
                <w:szCs w:val="20"/>
              </w:rPr>
              <w:t>=</w:t>
            </w:r>
            <w:r w:rsidR="00376855" w:rsidRPr="00A953BC">
              <w:rPr>
                <w:rFonts w:cs="Arial"/>
                <w:szCs w:val="20"/>
              </w:rPr>
              <w:t xml:space="preserve"> 8 Std</w:t>
            </w:r>
          </w:p>
          <w:p w14:paraId="2CD8CC7E" w14:textId="77777777" w:rsidR="006577EF" w:rsidRPr="00A953BC" w:rsidRDefault="006577EF" w:rsidP="009F641E"/>
        </w:tc>
        <w:tc>
          <w:tcPr>
            <w:tcW w:w="1304" w:type="dxa"/>
          </w:tcPr>
          <w:sdt>
            <w:sdtPr>
              <w:id w:val="394708404"/>
              <w14:checkbox>
                <w14:checked w14:val="0"/>
                <w14:checkedState w14:val="2612" w14:font="MS Gothic"/>
                <w14:uncheckedState w14:val="2610" w14:font="MS Gothic"/>
              </w14:checkbox>
            </w:sdtPr>
            <w:sdtEndPr/>
            <w:sdtContent>
              <w:p w14:paraId="7BE013F6" w14:textId="77777777" w:rsidR="00E60752" w:rsidRPr="009F641E" w:rsidRDefault="00E60752" w:rsidP="009F641E">
                <w:r w:rsidRPr="009F641E">
                  <w:rPr>
                    <w:rFonts w:ascii="Segoe UI Symbol" w:hAnsi="Segoe UI Symbol" w:cs="Segoe UI Symbol"/>
                  </w:rPr>
                  <w:t>☐</w:t>
                </w:r>
              </w:p>
            </w:sdtContent>
          </w:sdt>
          <w:p w14:paraId="1429BDD7" w14:textId="2F2964E3" w:rsidR="006577EF" w:rsidRPr="009F641E" w:rsidRDefault="006577EF" w:rsidP="009F641E">
            <w:r w:rsidRPr="009F641E">
              <w:t xml:space="preserve">ja </w:t>
            </w:r>
          </w:p>
        </w:tc>
        <w:tc>
          <w:tcPr>
            <w:tcW w:w="1424" w:type="dxa"/>
          </w:tcPr>
          <w:sdt>
            <w:sdtPr>
              <w:id w:val="437029705"/>
              <w14:checkbox>
                <w14:checked w14:val="0"/>
                <w14:checkedState w14:val="2612" w14:font="MS Gothic"/>
                <w14:uncheckedState w14:val="2610" w14:font="MS Gothic"/>
              </w14:checkbox>
            </w:sdtPr>
            <w:sdtEndPr/>
            <w:sdtContent>
              <w:p w14:paraId="6DDB6697" w14:textId="77777777" w:rsidR="00E60752" w:rsidRPr="009F641E" w:rsidRDefault="00E60752" w:rsidP="009F641E">
                <w:r w:rsidRPr="009F641E">
                  <w:rPr>
                    <w:rFonts w:ascii="Segoe UI Symbol" w:hAnsi="Segoe UI Symbol" w:cs="Segoe UI Symbol"/>
                  </w:rPr>
                  <w:t>☐</w:t>
                </w:r>
              </w:p>
            </w:sdtContent>
          </w:sdt>
          <w:p w14:paraId="2064A033" w14:textId="4D5EC74E" w:rsidR="006577EF" w:rsidRPr="009F641E" w:rsidRDefault="006577EF" w:rsidP="009F641E">
            <w:r w:rsidRPr="009F641E">
              <w:t>nein</w:t>
            </w:r>
          </w:p>
        </w:tc>
      </w:tr>
      <w:tr w:rsidR="006577EF" w:rsidRPr="009F641E" w14:paraId="0F10DD68" w14:textId="77777777" w:rsidTr="00867467">
        <w:tc>
          <w:tcPr>
            <w:tcW w:w="6390" w:type="dxa"/>
          </w:tcPr>
          <w:p w14:paraId="10C686C0" w14:textId="4A13017B" w:rsidR="006577EF" w:rsidRPr="00A953BC" w:rsidRDefault="00376855" w:rsidP="009F641E">
            <w:r w:rsidRPr="00A953BC">
              <w:rPr>
                <w:rFonts w:cs="Arial"/>
                <w:szCs w:val="20"/>
              </w:rPr>
              <w:t>&lt; 8 Std</w:t>
            </w:r>
          </w:p>
        </w:tc>
        <w:tc>
          <w:tcPr>
            <w:tcW w:w="1304" w:type="dxa"/>
          </w:tcPr>
          <w:sdt>
            <w:sdtPr>
              <w:id w:val="-885874465"/>
              <w14:checkbox>
                <w14:checked w14:val="0"/>
                <w14:checkedState w14:val="2612" w14:font="MS Gothic"/>
                <w14:uncheckedState w14:val="2610" w14:font="MS Gothic"/>
              </w14:checkbox>
            </w:sdtPr>
            <w:sdtEndPr/>
            <w:sdtContent>
              <w:p w14:paraId="7C5C1D46" w14:textId="77777777" w:rsidR="00E60752" w:rsidRPr="009F641E" w:rsidRDefault="00E60752" w:rsidP="009F641E">
                <w:r w:rsidRPr="009F641E">
                  <w:rPr>
                    <w:rFonts w:ascii="Segoe UI Symbol" w:hAnsi="Segoe UI Symbol" w:cs="Segoe UI Symbol"/>
                  </w:rPr>
                  <w:t>☐</w:t>
                </w:r>
              </w:p>
            </w:sdtContent>
          </w:sdt>
          <w:p w14:paraId="2B2C34F0" w14:textId="48AA819B" w:rsidR="006577EF" w:rsidRPr="009F641E" w:rsidRDefault="006577EF" w:rsidP="009F641E">
            <w:r w:rsidRPr="009F641E">
              <w:t xml:space="preserve">ja </w:t>
            </w:r>
          </w:p>
        </w:tc>
        <w:tc>
          <w:tcPr>
            <w:tcW w:w="1424" w:type="dxa"/>
          </w:tcPr>
          <w:sdt>
            <w:sdtPr>
              <w:id w:val="2063976119"/>
              <w14:checkbox>
                <w14:checked w14:val="0"/>
                <w14:checkedState w14:val="2612" w14:font="MS Gothic"/>
                <w14:uncheckedState w14:val="2610" w14:font="MS Gothic"/>
              </w14:checkbox>
            </w:sdtPr>
            <w:sdtEndPr/>
            <w:sdtContent>
              <w:p w14:paraId="6092BD5C" w14:textId="77777777" w:rsidR="00E60752" w:rsidRPr="009F641E" w:rsidRDefault="00E60752" w:rsidP="009F641E">
                <w:r w:rsidRPr="009F641E">
                  <w:rPr>
                    <w:rFonts w:ascii="Segoe UI Symbol" w:hAnsi="Segoe UI Symbol" w:cs="Segoe UI Symbol"/>
                  </w:rPr>
                  <w:t>☐</w:t>
                </w:r>
              </w:p>
            </w:sdtContent>
          </w:sdt>
          <w:p w14:paraId="59F7B613" w14:textId="7F98781A" w:rsidR="006577EF" w:rsidRPr="009F641E" w:rsidRDefault="006577EF" w:rsidP="009F641E">
            <w:r w:rsidRPr="009F641E">
              <w:t>nein</w:t>
            </w:r>
          </w:p>
        </w:tc>
      </w:tr>
      <w:tr w:rsidR="006577EF" w:rsidRPr="009F641E" w14:paraId="57F9592D" w14:textId="77777777" w:rsidTr="00867467">
        <w:tc>
          <w:tcPr>
            <w:tcW w:w="6390" w:type="dxa"/>
          </w:tcPr>
          <w:p w14:paraId="150AA4D8" w14:textId="3780A5CB" w:rsidR="006577EF" w:rsidRPr="009F641E" w:rsidRDefault="00376855" w:rsidP="009F641E">
            <w:r w:rsidRPr="00494784">
              <w:rPr>
                <w:rFonts w:cs="Arial"/>
                <w:szCs w:val="20"/>
              </w:rPr>
              <w:lastRenderedPageBreak/>
              <w:t>&lt; 7 Std</w:t>
            </w:r>
          </w:p>
        </w:tc>
        <w:tc>
          <w:tcPr>
            <w:tcW w:w="1304" w:type="dxa"/>
          </w:tcPr>
          <w:sdt>
            <w:sdtPr>
              <w:id w:val="213865444"/>
              <w14:checkbox>
                <w14:checked w14:val="0"/>
                <w14:checkedState w14:val="2612" w14:font="MS Gothic"/>
                <w14:uncheckedState w14:val="2610" w14:font="MS Gothic"/>
              </w14:checkbox>
            </w:sdtPr>
            <w:sdtEndPr/>
            <w:sdtContent>
              <w:p w14:paraId="530B839A" w14:textId="77777777" w:rsidR="00E60752" w:rsidRPr="009F641E" w:rsidRDefault="00E60752" w:rsidP="009F641E">
                <w:r w:rsidRPr="009F641E">
                  <w:rPr>
                    <w:rFonts w:ascii="Segoe UI Symbol" w:hAnsi="Segoe UI Symbol" w:cs="Segoe UI Symbol"/>
                  </w:rPr>
                  <w:t>☐</w:t>
                </w:r>
              </w:p>
            </w:sdtContent>
          </w:sdt>
          <w:p w14:paraId="54629F93" w14:textId="544695BD" w:rsidR="006577EF" w:rsidRPr="009F641E" w:rsidRDefault="006577EF" w:rsidP="009F641E">
            <w:r w:rsidRPr="009F641E">
              <w:t xml:space="preserve">ja </w:t>
            </w:r>
          </w:p>
        </w:tc>
        <w:tc>
          <w:tcPr>
            <w:tcW w:w="1424" w:type="dxa"/>
          </w:tcPr>
          <w:sdt>
            <w:sdtPr>
              <w:id w:val="-542521561"/>
              <w14:checkbox>
                <w14:checked w14:val="0"/>
                <w14:checkedState w14:val="2612" w14:font="MS Gothic"/>
                <w14:uncheckedState w14:val="2610" w14:font="MS Gothic"/>
              </w14:checkbox>
            </w:sdtPr>
            <w:sdtEndPr/>
            <w:sdtContent>
              <w:p w14:paraId="4462C594" w14:textId="77777777" w:rsidR="00E60752" w:rsidRPr="009F641E" w:rsidRDefault="00E60752" w:rsidP="009F641E">
                <w:r w:rsidRPr="009F641E">
                  <w:rPr>
                    <w:rFonts w:ascii="Segoe UI Symbol" w:hAnsi="Segoe UI Symbol" w:cs="Segoe UI Symbol"/>
                  </w:rPr>
                  <w:t>☐</w:t>
                </w:r>
              </w:p>
            </w:sdtContent>
          </w:sdt>
          <w:p w14:paraId="6690B194" w14:textId="0835C042" w:rsidR="006577EF" w:rsidRPr="009F641E" w:rsidRDefault="006577EF" w:rsidP="009F641E">
            <w:r w:rsidRPr="009F641E">
              <w:t>nein</w:t>
            </w:r>
          </w:p>
        </w:tc>
      </w:tr>
      <w:tr w:rsidR="006577EF" w:rsidRPr="009F641E" w14:paraId="41200FC0" w14:textId="77777777" w:rsidTr="00867467">
        <w:tc>
          <w:tcPr>
            <w:tcW w:w="6390" w:type="dxa"/>
          </w:tcPr>
          <w:p w14:paraId="3DE02613" w14:textId="72E72F92" w:rsidR="00C269D0" w:rsidRPr="009F641E" w:rsidRDefault="00376855" w:rsidP="009F641E">
            <w:r w:rsidRPr="00494784">
              <w:rPr>
                <w:rFonts w:cs="Arial"/>
                <w:szCs w:val="20"/>
              </w:rPr>
              <w:t>&lt; 6 Std</w:t>
            </w:r>
            <w:r w:rsidR="00D149E1" w:rsidRPr="009F641E">
              <w:t>.</w:t>
            </w:r>
          </w:p>
          <w:p w14:paraId="13DEE818" w14:textId="77777777" w:rsidR="006577EF" w:rsidRPr="009F641E" w:rsidRDefault="006577EF" w:rsidP="009F641E"/>
        </w:tc>
        <w:tc>
          <w:tcPr>
            <w:tcW w:w="1304" w:type="dxa"/>
          </w:tcPr>
          <w:sdt>
            <w:sdtPr>
              <w:id w:val="-541510593"/>
              <w14:checkbox>
                <w14:checked w14:val="0"/>
                <w14:checkedState w14:val="2612" w14:font="MS Gothic"/>
                <w14:uncheckedState w14:val="2610" w14:font="MS Gothic"/>
              </w14:checkbox>
            </w:sdtPr>
            <w:sdtEndPr/>
            <w:sdtContent>
              <w:p w14:paraId="4A0CC1FD" w14:textId="77777777" w:rsidR="00E60752" w:rsidRPr="009F641E" w:rsidRDefault="00E60752" w:rsidP="009F641E">
                <w:r w:rsidRPr="009F641E">
                  <w:rPr>
                    <w:rFonts w:ascii="Segoe UI Symbol" w:hAnsi="Segoe UI Symbol" w:cs="Segoe UI Symbol"/>
                  </w:rPr>
                  <w:t>☐</w:t>
                </w:r>
              </w:p>
            </w:sdtContent>
          </w:sdt>
          <w:p w14:paraId="697AA4E7" w14:textId="32EB5824" w:rsidR="006577EF" w:rsidRPr="009F641E" w:rsidRDefault="006577EF" w:rsidP="009F641E">
            <w:r w:rsidRPr="009F641E">
              <w:t xml:space="preserve">ja </w:t>
            </w:r>
          </w:p>
        </w:tc>
        <w:tc>
          <w:tcPr>
            <w:tcW w:w="1424" w:type="dxa"/>
          </w:tcPr>
          <w:sdt>
            <w:sdtPr>
              <w:id w:val="-1400894941"/>
              <w14:checkbox>
                <w14:checked w14:val="0"/>
                <w14:checkedState w14:val="2612" w14:font="MS Gothic"/>
                <w14:uncheckedState w14:val="2610" w14:font="MS Gothic"/>
              </w14:checkbox>
            </w:sdtPr>
            <w:sdtEndPr/>
            <w:sdtContent>
              <w:p w14:paraId="0C7F0F54" w14:textId="77777777" w:rsidR="00E60752" w:rsidRPr="009F641E" w:rsidRDefault="00E60752" w:rsidP="009F641E">
                <w:r w:rsidRPr="009F641E">
                  <w:rPr>
                    <w:rFonts w:ascii="Segoe UI Symbol" w:hAnsi="Segoe UI Symbol" w:cs="Segoe UI Symbol"/>
                  </w:rPr>
                  <w:t>☐</w:t>
                </w:r>
              </w:p>
            </w:sdtContent>
          </w:sdt>
          <w:p w14:paraId="21151700" w14:textId="111D6145" w:rsidR="006577EF" w:rsidRPr="009F641E" w:rsidRDefault="006577EF" w:rsidP="009F641E">
            <w:r w:rsidRPr="009F641E">
              <w:t>nein</w:t>
            </w:r>
          </w:p>
        </w:tc>
      </w:tr>
      <w:tr w:rsidR="00376855" w:rsidRPr="00F07253" w14:paraId="13423231" w14:textId="77777777" w:rsidTr="00CC5155">
        <w:tc>
          <w:tcPr>
            <w:tcW w:w="9118" w:type="dxa"/>
            <w:gridSpan w:val="3"/>
            <w:shd w:val="clear" w:color="auto" w:fill="548DD4" w:themeFill="text2" w:themeFillTint="99"/>
          </w:tcPr>
          <w:p w14:paraId="7AA1262B" w14:textId="7320AFB7" w:rsidR="00376855" w:rsidRPr="00F07253" w:rsidRDefault="00376855" w:rsidP="00F07253">
            <w:pPr>
              <w:rPr>
                <w:b/>
                <w:bCs/>
                <w:sz w:val="28"/>
                <w:szCs w:val="28"/>
              </w:rPr>
            </w:pPr>
            <w:bookmarkStart w:id="25" w:name="_Hlk110259606"/>
            <w:r w:rsidRPr="00F07253">
              <w:rPr>
                <w:b/>
                <w:bCs/>
                <w:sz w:val="28"/>
                <w:szCs w:val="28"/>
              </w:rPr>
              <w:t>Konzept Teil C - Prozesse zu bestehender elektronischer Dokumentenverwaltung und deren Austausch</w:t>
            </w:r>
          </w:p>
        </w:tc>
      </w:tr>
      <w:tr w:rsidR="00376855" w:rsidRPr="00F07253" w14:paraId="35580850" w14:textId="77777777" w:rsidTr="00CC5155">
        <w:tc>
          <w:tcPr>
            <w:tcW w:w="9118" w:type="dxa"/>
            <w:gridSpan w:val="3"/>
            <w:shd w:val="clear" w:color="auto" w:fill="8DB3E2" w:themeFill="text2" w:themeFillTint="66"/>
          </w:tcPr>
          <w:p w14:paraId="6D8C2AEF" w14:textId="7247830F" w:rsidR="00376855" w:rsidRPr="00F07253" w:rsidRDefault="00376855" w:rsidP="00F07253">
            <w:pPr>
              <w:rPr>
                <w:b/>
                <w:bCs/>
                <w:sz w:val="28"/>
                <w:szCs w:val="28"/>
              </w:rPr>
            </w:pPr>
            <w:r w:rsidRPr="00F07253">
              <w:rPr>
                <w:b/>
                <w:bCs/>
                <w:sz w:val="28"/>
                <w:szCs w:val="28"/>
              </w:rPr>
              <w:t>1.</w:t>
            </w:r>
            <w:r w:rsidRPr="00F07253">
              <w:rPr>
                <w:b/>
                <w:bCs/>
                <w:sz w:val="28"/>
                <w:szCs w:val="28"/>
              </w:rPr>
              <w:tab/>
              <w:t>Projektablauf (siehe LB 3.3.5)</w:t>
            </w:r>
          </w:p>
        </w:tc>
      </w:tr>
      <w:tr w:rsidR="00376855" w:rsidRPr="009F641E" w14:paraId="1534A7BC" w14:textId="77777777" w:rsidTr="00CC5155">
        <w:tc>
          <w:tcPr>
            <w:tcW w:w="6390" w:type="dxa"/>
          </w:tcPr>
          <w:p w14:paraId="0D43B7B6" w14:textId="0B8BE55B" w:rsidR="00376855" w:rsidRPr="009F641E" w:rsidRDefault="00376855" w:rsidP="00CC5155">
            <w:r w:rsidRPr="00445303">
              <w:rPr>
                <w:rFonts w:cs="Arial"/>
                <w:szCs w:val="20"/>
              </w:rPr>
              <w:t>Der AN weist die geforderte elektronische Dokumentation und Ablage in einer elektronischen Dokumentenablage nach</w:t>
            </w:r>
          </w:p>
        </w:tc>
        <w:tc>
          <w:tcPr>
            <w:tcW w:w="1304" w:type="dxa"/>
          </w:tcPr>
          <w:sdt>
            <w:sdtPr>
              <w:id w:val="-287904595"/>
              <w14:checkbox>
                <w14:checked w14:val="0"/>
                <w14:checkedState w14:val="2612" w14:font="MS Gothic"/>
                <w14:uncheckedState w14:val="2610" w14:font="MS Gothic"/>
              </w14:checkbox>
            </w:sdtPr>
            <w:sdtEndPr/>
            <w:sdtContent>
              <w:p w14:paraId="79EB8200" w14:textId="77777777" w:rsidR="00376855" w:rsidRPr="009F641E" w:rsidRDefault="00376855" w:rsidP="00CC5155">
                <w:r w:rsidRPr="009F641E">
                  <w:rPr>
                    <w:rFonts w:ascii="Segoe UI Symbol" w:hAnsi="Segoe UI Symbol" w:cs="Segoe UI Symbol"/>
                  </w:rPr>
                  <w:t>☐</w:t>
                </w:r>
              </w:p>
            </w:sdtContent>
          </w:sdt>
          <w:p w14:paraId="5AE745BD" w14:textId="77777777" w:rsidR="00376855" w:rsidRPr="009F641E" w:rsidRDefault="00376855" w:rsidP="00CC5155">
            <w:r w:rsidRPr="009F641E">
              <w:t xml:space="preserve">ja </w:t>
            </w:r>
          </w:p>
        </w:tc>
        <w:tc>
          <w:tcPr>
            <w:tcW w:w="1424" w:type="dxa"/>
          </w:tcPr>
          <w:sdt>
            <w:sdtPr>
              <w:id w:val="660509796"/>
              <w14:checkbox>
                <w14:checked w14:val="0"/>
                <w14:checkedState w14:val="2612" w14:font="MS Gothic"/>
                <w14:uncheckedState w14:val="2610" w14:font="MS Gothic"/>
              </w14:checkbox>
            </w:sdtPr>
            <w:sdtEndPr/>
            <w:sdtContent>
              <w:p w14:paraId="756B5AB8" w14:textId="77777777" w:rsidR="00376855" w:rsidRPr="009F641E" w:rsidRDefault="00376855" w:rsidP="00CC5155">
                <w:r w:rsidRPr="009F641E">
                  <w:rPr>
                    <w:rFonts w:ascii="Segoe UI Symbol" w:hAnsi="Segoe UI Symbol" w:cs="Segoe UI Symbol"/>
                  </w:rPr>
                  <w:t>☐</w:t>
                </w:r>
              </w:p>
            </w:sdtContent>
          </w:sdt>
          <w:p w14:paraId="328436BC" w14:textId="77777777" w:rsidR="00376855" w:rsidRPr="009F641E" w:rsidRDefault="00376855" w:rsidP="00CC5155">
            <w:r w:rsidRPr="009F641E">
              <w:t>nein</w:t>
            </w:r>
          </w:p>
        </w:tc>
      </w:tr>
      <w:tr w:rsidR="00376855" w:rsidRPr="009F641E" w14:paraId="416966F3" w14:textId="77777777" w:rsidTr="00CC5155">
        <w:tc>
          <w:tcPr>
            <w:tcW w:w="6390" w:type="dxa"/>
          </w:tcPr>
          <w:p w14:paraId="20139E2E" w14:textId="6AF41C64" w:rsidR="00376855" w:rsidRPr="009F641E" w:rsidRDefault="00376855" w:rsidP="00CC5155">
            <w:r w:rsidRPr="005F0D07">
              <w:rPr>
                <w:rFonts w:cs="Arial"/>
                <w:szCs w:val="20"/>
              </w:rPr>
              <w:t>zusätzlich sind die Projektvorhaben, Seriennummern aller installierter Hardware und technische Unterlagen verfügbar</w:t>
            </w:r>
          </w:p>
        </w:tc>
        <w:tc>
          <w:tcPr>
            <w:tcW w:w="1304" w:type="dxa"/>
          </w:tcPr>
          <w:sdt>
            <w:sdtPr>
              <w:id w:val="282306840"/>
              <w14:checkbox>
                <w14:checked w14:val="0"/>
                <w14:checkedState w14:val="2612" w14:font="MS Gothic"/>
                <w14:uncheckedState w14:val="2610" w14:font="MS Gothic"/>
              </w14:checkbox>
            </w:sdtPr>
            <w:sdtEndPr/>
            <w:sdtContent>
              <w:p w14:paraId="2BA81E1C" w14:textId="77777777" w:rsidR="00376855" w:rsidRPr="009F641E" w:rsidRDefault="00376855" w:rsidP="00CC5155">
                <w:r w:rsidRPr="009F641E">
                  <w:rPr>
                    <w:rFonts w:ascii="Segoe UI Symbol" w:hAnsi="Segoe UI Symbol" w:cs="Segoe UI Symbol"/>
                  </w:rPr>
                  <w:t>☐</w:t>
                </w:r>
              </w:p>
            </w:sdtContent>
          </w:sdt>
          <w:p w14:paraId="6B97D204" w14:textId="77777777" w:rsidR="00376855" w:rsidRPr="009F641E" w:rsidRDefault="00376855" w:rsidP="00CC5155">
            <w:r w:rsidRPr="009F641E">
              <w:t xml:space="preserve">ja </w:t>
            </w:r>
          </w:p>
        </w:tc>
        <w:tc>
          <w:tcPr>
            <w:tcW w:w="1424" w:type="dxa"/>
          </w:tcPr>
          <w:sdt>
            <w:sdtPr>
              <w:id w:val="1339271603"/>
              <w14:checkbox>
                <w14:checked w14:val="0"/>
                <w14:checkedState w14:val="2612" w14:font="MS Gothic"/>
                <w14:uncheckedState w14:val="2610" w14:font="MS Gothic"/>
              </w14:checkbox>
            </w:sdtPr>
            <w:sdtEndPr/>
            <w:sdtContent>
              <w:p w14:paraId="3A60C5FC" w14:textId="77777777" w:rsidR="00376855" w:rsidRPr="009F641E" w:rsidRDefault="00376855" w:rsidP="00CC5155">
                <w:r w:rsidRPr="009F641E">
                  <w:rPr>
                    <w:rFonts w:ascii="Segoe UI Symbol" w:hAnsi="Segoe UI Symbol" w:cs="Segoe UI Symbol"/>
                  </w:rPr>
                  <w:t>☐</w:t>
                </w:r>
              </w:p>
            </w:sdtContent>
          </w:sdt>
          <w:p w14:paraId="2D9828FE" w14:textId="77777777" w:rsidR="00376855" w:rsidRPr="009F641E" w:rsidRDefault="00376855" w:rsidP="00CC5155">
            <w:r w:rsidRPr="009F641E">
              <w:t>nein</w:t>
            </w:r>
          </w:p>
        </w:tc>
      </w:tr>
      <w:tr w:rsidR="00376855" w:rsidRPr="009F641E" w14:paraId="21BAAB07" w14:textId="77777777" w:rsidTr="00CC5155">
        <w:tc>
          <w:tcPr>
            <w:tcW w:w="6390" w:type="dxa"/>
          </w:tcPr>
          <w:p w14:paraId="1085ECF0" w14:textId="05810700" w:rsidR="00376855" w:rsidRPr="009F641E" w:rsidRDefault="00376855" w:rsidP="00CC5155">
            <w:r w:rsidRPr="005F0D07">
              <w:rPr>
                <w:rFonts w:cs="Arial"/>
                <w:szCs w:val="20"/>
              </w:rPr>
              <w:t xml:space="preserve">Der Austausch von Dokumenten wie Auftragsbestätigung und Fertigstellungsanzeige erfolgt elektronisch </w:t>
            </w:r>
          </w:p>
        </w:tc>
        <w:tc>
          <w:tcPr>
            <w:tcW w:w="1304" w:type="dxa"/>
          </w:tcPr>
          <w:sdt>
            <w:sdtPr>
              <w:id w:val="-1940137413"/>
              <w14:checkbox>
                <w14:checked w14:val="0"/>
                <w14:checkedState w14:val="2612" w14:font="MS Gothic"/>
                <w14:uncheckedState w14:val="2610" w14:font="MS Gothic"/>
              </w14:checkbox>
            </w:sdtPr>
            <w:sdtEndPr/>
            <w:sdtContent>
              <w:p w14:paraId="7CDF6FF3" w14:textId="77777777" w:rsidR="00376855" w:rsidRPr="009F641E" w:rsidRDefault="00376855" w:rsidP="00CC5155">
                <w:r w:rsidRPr="009F641E">
                  <w:rPr>
                    <w:rFonts w:ascii="Segoe UI Symbol" w:hAnsi="Segoe UI Symbol" w:cs="Segoe UI Symbol"/>
                  </w:rPr>
                  <w:t>☐</w:t>
                </w:r>
              </w:p>
            </w:sdtContent>
          </w:sdt>
          <w:p w14:paraId="22D6C965" w14:textId="77777777" w:rsidR="00376855" w:rsidRPr="009F641E" w:rsidRDefault="00376855" w:rsidP="00CC5155">
            <w:r w:rsidRPr="009F641E">
              <w:t xml:space="preserve">ja </w:t>
            </w:r>
          </w:p>
        </w:tc>
        <w:tc>
          <w:tcPr>
            <w:tcW w:w="1424" w:type="dxa"/>
          </w:tcPr>
          <w:sdt>
            <w:sdtPr>
              <w:id w:val="1745605227"/>
              <w14:checkbox>
                <w14:checked w14:val="0"/>
                <w14:checkedState w14:val="2612" w14:font="MS Gothic"/>
                <w14:uncheckedState w14:val="2610" w14:font="MS Gothic"/>
              </w14:checkbox>
            </w:sdtPr>
            <w:sdtEndPr/>
            <w:sdtContent>
              <w:p w14:paraId="24F8F4F2" w14:textId="77777777" w:rsidR="00376855" w:rsidRPr="009F641E" w:rsidRDefault="00376855" w:rsidP="00CC5155">
                <w:r w:rsidRPr="009F641E">
                  <w:rPr>
                    <w:rFonts w:ascii="Segoe UI Symbol" w:hAnsi="Segoe UI Symbol" w:cs="Segoe UI Symbol"/>
                  </w:rPr>
                  <w:t>☐</w:t>
                </w:r>
              </w:p>
            </w:sdtContent>
          </w:sdt>
          <w:p w14:paraId="7DD9A5CD" w14:textId="77777777" w:rsidR="00376855" w:rsidRPr="009F641E" w:rsidRDefault="00376855" w:rsidP="00CC5155">
            <w:r w:rsidRPr="009F641E">
              <w:t>nein</w:t>
            </w:r>
          </w:p>
        </w:tc>
      </w:tr>
      <w:tr w:rsidR="00376855" w:rsidRPr="009F641E" w14:paraId="62D84F24" w14:textId="77777777" w:rsidTr="00CC5155">
        <w:tc>
          <w:tcPr>
            <w:tcW w:w="6390" w:type="dxa"/>
          </w:tcPr>
          <w:p w14:paraId="5AB1D09B" w14:textId="2E470157" w:rsidR="00376855" w:rsidRPr="009F641E" w:rsidRDefault="00376855" w:rsidP="00CC5155">
            <w:r w:rsidRPr="00445303">
              <w:rPr>
                <w:rFonts w:cs="Arial"/>
                <w:szCs w:val="20"/>
              </w:rPr>
              <w:t xml:space="preserve">Der Datenaustausch erfolgt verschlüsselt </w:t>
            </w:r>
          </w:p>
        </w:tc>
        <w:tc>
          <w:tcPr>
            <w:tcW w:w="1304" w:type="dxa"/>
          </w:tcPr>
          <w:sdt>
            <w:sdtPr>
              <w:id w:val="-1147283935"/>
              <w14:checkbox>
                <w14:checked w14:val="0"/>
                <w14:checkedState w14:val="2612" w14:font="MS Gothic"/>
                <w14:uncheckedState w14:val="2610" w14:font="MS Gothic"/>
              </w14:checkbox>
            </w:sdtPr>
            <w:sdtEndPr/>
            <w:sdtContent>
              <w:p w14:paraId="729CC184" w14:textId="77777777" w:rsidR="00376855" w:rsidRPr="009F641E" w:rsidRDefault="00376855" w:rsidP="00CC5155">
                <w:r w:rsidRPr="009F641E">
                  <w:rPr>
                    <w:rFonts w:ascii="Segoe UI Symbol" w:hAnsi="Segoe UI Symbol" w:cs="Segoe UI Symbol"/>
                  </w:rPr>
                  <w:t>☐</w:t>
                </w:r>
              </w:p>
            </w:sdtContent>
          </w:sdt>
          <w:p w14:paraId="02B8E4C9" w14:textId="77777777" w:rsidR="00376855" w:rsidRPr="009F641E" w:rsidRDefault="00376855" w:rsidP="00CC5155">
            <w:r w:rsidRPr="009F641E">
              <w:t xml:space="preserve">ja </w:t>
            </w:r>
          </w:p>
        </w:tc>
        <w:tc>
          <w:tcPr>
            <w:tcW w:w="1424" w:type="dxa"/>
          </w:tcPr>
          <w:sdt>
            <w:sdtPr>
              <w:id w:val="712850211"/>
              <w14:checkbox>
                <w14:checked w14:val="0"/>
                <w14:checkedState w14:val="2612" w14:font="MS Gothic"/>
                <w14:uncheckedState w14:val="2610" w14:font="MS Gothic"/>
              </w14:checkbox>
            </w:sdtPr>
            <w:sdtEndPr/>
            <w:sdtContent>
              <w:p w14:paraId="0A2DA201" w14:textId="77777777" w:rsidR="00376855" w:rsidRPr="009F641E" w:rsidRDefault="00376855" w:rsidP="00CC5155">
                <w:r w:rsidRPr="009F641E">
                  <w:rPr>
                    <w:rFonts w:ascii="Segoe UI Symbol" w:hAnsi="Segoe UI Symbol" w:cs="Segoe UI Symbol"/>
                  </w:rPr>
                  <w:t>☐</w:t>
                </w:r>
              </w:p>
            </w:sdtContent>
          </w:sdt>
          <w:p w14:paraId="13ACAF93" w14:textId="77777777" w:rsidR="00376855" w:rsidRPr="009F641E" w:rsidRDefault="00376855" w:rsidP="00CC5155">
            <w:r w:rsidRPr="009F641E">
              <w:t>nein</w:t>
            </w:r>
          </w:p>
        </w:tc>
      </w:tr>
      <w:tr w:rsidR="00D779C3" w:rsidRPr="00F07253" w14:paraId="2C41B9F5" w14:textId="77777777" w:rsidTr="00CC5155">
        <w:tc>
          <w:tcPr>
            <w:tcW w:w="9118" w:type="dxa"/>
            <w:gridSpan w:val="3"/>
            <w:shd w:val="clear" w:color="auto" w:fill="548DD4" w:themeFill="text2" w:themeFillTint="99"/>
          </w:tcPr>
          <w:p w14:paraId="232A63C1" w14:textId="40E8E632" w:rsidR="00D779C3" w:rsidRPr="00F07253" w:rsidRDefault="00D779C3" w:rsidP="00F07253">
            <w:pPr>
              <w:rPr>
                <w:b/>
                <w:bCs/>
                <w:sz w:val="28"/>
                <w:szCs w:val="28"/>
              </w:rPr>
            </w:pPr>
            <w:r w:rsidRPr="00F07253">
              <w:rPr>
                <w:b/>
                <w:bCs/>
                <w:sz w:val="28"/>
                <w:szCs w:val="28"/>
              </w:rPr>
              <w:t>Konzept Teil D - Nachhaltigkeit und Betriebssicherheit</w:t>
            </w:r>
          </w:p>
        </w:tc>
      </w:tr>
      <w:tr w:rsidR="00D779C3" w:rsidRPr="00F07253" w14:paraId="20FD80D4" w14:textId="77777777" w:rsidTr="00CC5155">
        <w:tc>
          <w:tcPr>
            <w:tcW w:w="9118" w:type="dxa"/>
            <w:gridSpan w:val="3"/>
            <w:shd w:val="clear" w:color="auto" w:fill="8DB3E2" w:themeFill="text2" w:themeFillTint="66"/>
          </w:tcPr>
          <w:p w14:paraId="7087B37C" w14:textId="383F6CFE" w:rsidR="00D779C3" w:rsidRPr="00F07253" w:rsidRDefault="00D779C3" w:rsidP="00F07253">
            <w:pPr>
              <w:rPr>
                <w:b/>
                <w:bCs/>
                <w:sz w:val="28"/>
                <w:szCs w:val="28"/>
              </w:rPr>
            </w:pPr>
            <w:r w:rsidRPr="00F07253">
              <w:rPr>
                <w:b/>
                <w:bCs/>
                <w:sz w:val="28"/>
                <w:szCs w:val="28"/>
              </w:rPr>
              <w:t>1.</w:t>
            </w:r>
            <w:r w:rsidRPr="00F07253">
              <w:rPr>
                <w:b/>
                <w:bCs/>
                <w:sz w:val="28"/>
                <w:szCs w:val="28"/>
              </w:rPr>
              <w:tab/>
              <w:t>Erweiterte 25-jährige Gewährleistung (Planungshandbuch Punkt 6.5)</w:t>
            </w:r>
          </w:p>
        </w:tc>
      </w:tr>
      <w:tr w:rsidR="00D779C3" w:rsidRPr="009F641E" w14:paraId="7186D4DE" w14:textId="77777777" w:rsidTr="00CC5155">
        <w:tc>
          <w:tcPr>
            <w:tcW w:w="6390" w:type="dxa"/>
          </w:tcPr>
          <w:p w14:paraId="38440455" w14:textId="551BE5AB" w:rsidR="00D779C3" w:rsidRPr="009F641E" w:rsidRDefault="00D779C3" w:rsidP="00CC5155">
            <w:r w:rsidRPr="005F0D07">
              <w:rPr>
                <w:rFonts w:cs="Arial"/>
                <w:szCs w:val="20"/>
              </w:rPr>
              <w:t>Der Installationspartner muss, im Rahmen des durch den Hersteller angebotenen erweiterten Gewährleistungs-Programmes (NPI), ein zugelassener und zertifizierter Installationsbetrieb sein, und eine normenkonforme Installation garantieren</w:t>
            </w:r>
          </w:p>
        </w:tc>
        <w:tc>
          <w:tcPr>
            <w:tcW w:w="1304" w:type="dxa"/>
          </w:tcPr>
          <w:sdt>
            <w:sdtPr>
              <w:id w:val="1240754832"/>
              <w14:checkbox>
                <w14:checked w14:val="0"/>
                <w14:checkedState w14:val="2612" w14:font="MS Gothic"/>
                <w14:uncheckedState w14:val="2610" w14:font="MS Gothic"/>
              </w14:checkbox>
            </w:sdtPr>
            <w:sdtEndPr/>
            <w:sdtContent>
              <w:p w14:paraId="2466F704" w14:textId="77777777" w:rsidR="00D779C3" w:rsidRPr="009F641E" w:rsidRDefault="00D779C3" w:rsidP="00CC5155">
                <w:r w:rsidRPr="009F641E">
                  <w:rPr>
                    <w:rFonts w:ascii="Segoe UI Symbol" w:hAnsi="Segoe UI Symbol" w:cs="Segoe UI Symbol"/>
                  </w:rPr>
                  <w:t>☐</w:t>
                </w:r>
              </w:p>
            </w:sdtContent>
          </w:sdt>
          <w:p w14:paraId="1D1F0888" w14:textId="77777777" w:rsidR="00D779C3" w:rsidRPr="009F641E" w:rsidRDefault="00D779C3" w:rsidP="00CC5155">
            <w:r w:rsidRPr="009F641E">
              <w:t xml:space="preserve">ja </w:t>
            </w:r>
          </w:p>
        </w:tc>
        <w:tc>
          <w:tcPr>
            <w:tcW w:w="1424" w:type="dxa"/>
          </w:tcPr>
          <w:sdt>
            <w:sdtPr>
              <w:id w:val="1569156616"/>
              <w14:checkbox>
                <w14:checked w14:val="0"/>
                <w14:checkedState w14:val="2612" w14:font="MS Gothic"/>
                <w14:uncheckedState w14:val="2610" w14:font="MS Gothic"/>
              </w14:checkbox>
            </w:sdtPr>
            <w:sdtEndPr/>
            <w:sdtContent>
              <w:p w14:paraId="4A970619" w14:textId="77777777" w:rsidR="00D779C3" w:rsidRPr="009F641E" w:rsidRDefault="00D779C3" w:rsidP="00CC5155">
                <w:r w:rsidRPr="009F641E">
                  <w:rPr>
                    <w:rFonts w:ascii="Segoe UI Symbol" w:hAnsi="Segoe UI Symbol" w:cs="Segoe UI Symbol"/>
                  </w:rPr>
                  <w:t>☐</w:t>
                </w:r>
              </w:p>
            </w:sdtContent>
          </w:sdt>
          <w:p w14:paraId="1ED1CBDE" w14:textId="77777777" w:rsidR="00D779C3" w:rsidRPr="009F641E" w:rsidRDefault="00D779C3" w:rsidP="00CC5155">
            <w:r w:rsidRPr="009F641E">
              <w:t>nein</w:t>
            </w:r>
          </w:p>
        </w:tc>
      </w:tr>
      <w:bookmarkEnd w:id="17"/>
      <w:bookmarkEnd w:id="19"/>
      <w:bookmarkEnd w:id="25"/>
    </w:tbl>
    <w:p w14:paraId="404593CE" w14:textId="77777777" w:rsidR="00407B90" w:rsidRPr="009F641E" w:rsidRDefault="00407B90" w:rsidP="009F641E"/>
    <w:sectPr w:rsidR="00407B90" w:rsidRPr="009F641E" w:rsidSect="00594DC8">
      <w:headerReference w:type="first" r:id="rId19"/>
      <w:footnotePr>
        <w:numRestart w:val="eachPage"/>
      </w:footnotePr>
      <w:pgSz w:w="11906" w:h="16838" w:code="151"/>
      <w:pgMar w:top="2722" w:right="1389" w:bottom="1701" w:left="1389" w:header="567" w:footer="454" w:gutter="0"/>
      <w:cols w:space="340" w:equalWidth="0">
        <w:col w:w="9128"/>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0DE77" w14:textId="77777777" w:rsidR="007945CA" w:rsidRDefault="007945CA">
      <w:r>
        <w:separator/>
      </w:r>
    </w:p>
  </w:endnote>
  <w:endnote w:type="continuationSeparator" w:id="0">
    <w:p w14:paraId="7778D415" w14:textId="77777777" w:rsidR="007945CA" w:rsidRDefault="0079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antGarde Buch">
    <w:altName w:val="Cambria"/>
    <w:panose1 w:val="00000000000000000000"/>
    <w:charset w:val="00"/>
    <w:family w:val="roman"/>
    <w:notTrueType/>
    <w:pitch w:val="variable"/>
    <w:sig w:usb0="800000AF" w:usb1="4000204A" w:usb2="00000000" w:usb3="00000000" w:csb0="00000001"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halb fett">
    <w:altName w:val="Calibri"/>
    <w:charset w:val="00"/>
    <w:family w:val="auto"/>
    <w:pitch w:val="variable"/>
    <w:sig w:usb0="A000002F" w:usb1="1000004A" w:usb2="00000000" w:usb3="00000000" w:csb0="00000093"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EFD51" w14:textId="77777777" w:rsidR="00392E13" w:rsidRDefault="00392E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D868" w14:textId="4FB1005E" w:rsidR="00346CC6" w:rsidRPr="00B62D86" w:rsidRDefault="00346CC6" w:rsidP="00B62D86">
    <w:pPr>
      <w:pStyle w:val="Fuzeile"/>
      <w:jc w:val="right"/>
      <w:rPr>
        <w:sz w:val="16"/>
        <w:szCs w:val="16"/>
      </w:rPr>
    </w:pPr>
    <w:r>
      <w:rPr>
        <w:sz w:val="16"/>
        <w:szCs w:val="16"/>
      </w:rPr>
      <w:fldChar w:fldCharType="begin"/>
    </w:r>
    <w:r>
      <w:rPr>
        <w:sz w:val="16"/>
        <w:szCs w:val="16"/>
      </w:rPr>
      <w:instrText xml:space="preserve"> DOCPROPERTY  Subject  \* MERGEFORMAT </w:instrText>
    </w:r>
    <w:r>
      <w:rPr>
        <w:sz w:val="16"/>
        <w:szCs w:val="16"/>
      </w:rPr>
      <w:fldChar w:fldCharType="separate"/>
    </w:r>
    <w:r w:rsidR="009F641E">
      <w:rPr>
        <w:sz w:val="16"/>
        <w:szCs w:val="16"/>
      </w:rPr>
      <w:t>21-05636</w:t>
    </w:r>
    <w:r>
      <w:fldChar w:fldCharType="end"/>
    </w:r>
    <w:r w:rsidRPr="00B62D86">
      <w:rPr>
        <w:sz w:val="16"/>
        <w:szCs w:val="16"/>
      </w:rPr>
      <w:tab/>
    </w:r>
    <w:r>
      <w:rPr>
        <w:rFonts w:cs="Arial"/>
        <w:sz w:val="16"/>
        <w:szCs w:val="16"/>
      </w:rPr>
      <w:fldChar w:fldCharType="begin"/>
    </w:r>
    <w:r>
      <w:rPr>
        <w:rFonts w:cs="Arial"/>
        <w:sz w:val="16"/>
        <w:szCs w:val="16"/>
      </w:rPr>
      <w:instrText xml:space="preserve"> TITLE   \* MERGEFORMAT </w:instrText>
    </w:r>
    <w:r>
      <w:rPr>
        <w:rFonts w:cs="Arial"/>
        <w:sz w:val="16"/>
        <w:szCs w:val="16"/>
      </w:rPr>
      <w:fldChar w:fldCharType="separate"/>
    </w:r>
    <w:r w:rsidR="009F641E">
      <w:rPr>
        <w:rFonts w:cs="Arial"/>
        <w:sz w:val="16"/>
        <w:szCs w:val="16"/>
      </w:rPr>
      <w:t>Digitales</w:t>
    </w:r>
    <w:r w:rsidR="009F641E" w:rsidRPr="009F641E">
      <w:t xml:space="preserve"> Beratungstool</w:t>
    </w:r>
    <w:r>
      <w:fldChar w:fldCharType="end"/>
    </w:r>
    <w:r w:rsidRPr="00B62D86">
      <w:rPr>
        <w:sz w:val="16"/>
        <w:szCs w:val="16"/>
      </w:rPr>
      <w:tab/>
      <w:t xml:space="preserve">Seite </w:t>
    </w:r>
    <w:r w:rsidRPr="00B62D86">
      <w:rPr>
        <w:sz w:val="16"/>
        <w:szCs w:val="16"/>
      </w:rPr>
      <w:fldChar w:fldCharType="begin"/>
    </w:r>
    <w:r w:rsidRPr="00B62D86">
      <w:rPr>
        <w:sz w:val="16"/>
        <w:szCs w:val="16"/>
      </w:rPr>
      <w:instrText>PAGE</w:instrText>
    </w:r>
    <w:r w:rsidRPr="00B62D86">
      <w:rPr>
        <w:sz w:val="16"/>
        <w:szCs w:val="16"/>
      </w:rPr>
      <w:fldChar w:fldCharType="separate"/>
    </w:r>
    <w:r>
      <w:rPr>
        <w:noProof/>
        <w:sz w:val="16"/>
        <w:szCs w:val="16"/>
      </w:rPr>
      <w:t>18</w:t>
    </w:r>
    <w:r w:rsidRPr="00B62D86">
      <w:rPr>
        <w:sz w:val="16"/>
        <w:szCs w:val="16"/>
      </w:rPr>
      <w:fldChar w:fldCharType="end"/>
    </w:r>
    <w:r w:rsidRPr="00B62D86">
      <w:rPr>
        <w:sz w:val="16"/>
        <w:szCs w:val="16"/>
      </w:rPr>
      <w:t xml:space="preserve"> von </w:t>
    </w:r>
    <w:r w:rsidRPr="00B62D86">
      <w:rPr>
        <w:sz w:val="16"/>
        <w:szCs w:val="16"/>
      </w:rPr>
      <w:fldChar w:fldCharType="begin"/>
    </w:r>
    <w:r w:rsidRPr="00B62D86">
      <w:rPr>
        <w:sz w:val="16"/>
        <w:szCs w:val="16"/>
      </w:rPr>
      <w:instrText>NUMPAGES</w:instrText>
    </w:r>
    <w:r w:rsidRPr="00B62D86">
      <w:rPr>
        <w:sz w:val="16"/>
        <w:szCs w:val="16"/>
      </w:rPr>
      <w:fldChar w:fldCharType="separate"/>
    </w:r>
    <w:r>
      <w:rPr>
        <w:noProof/>
        <w:sz w:val="16"/>
        <w:szCs w:val="16"/>
      </w:rPr>
      <w:t>18</w:t>
    </w:r>
    <w:r w:rsidRPr="00B62D8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D86A" w14:textId="2C696CC8" w:rsidR="00346CC6" w:rsidRPr="00DE3BBF" w:rsidRDefault="00392E13" w:rsidP="003D7332">
    <w:pPr>
      <w:pStyle w:val="Fuzeile"/>
      <w:jc w:val="right"/>
      <w:rPr>
        <w:rFonts w:ascii="Arial" w:hAnsi="Arial" w:cs="Arial"/>
        <w:b/>
        <w:szCs w:val="18"/>
      </w:rPr>
    </w:pPr>
    <w:r w:rsidRPr="00392E13">
      <w:rPr>
        <w:rFonts w:ascii="Arial" w:hAnsi="Arial" w:cs="Arial"/>
        <w:b/>
        <w:noProof/>
      </w:rPr>
      <mc:AlternateContent>
        <mc:Choice Requires="wps">
          <w:drawing>
            <wp:anchor distT="45720" distB="45720" distL="114300" distR="114300" simplePos="0" relativeHeight="251679744" behindDoc="0" locked="0" layoutInCell="1" allowOverlap="1" wp14:anchorId="45CDE67B" wp14:editId="1188F814">
              <wp:simplePos x="0" y="0"/>
              <wp:positionH relativeFrom="column">
                <wp:posOffset>-295275</wp:posOffset>
              </wp:positionH>
              <wp:positionV relativeFrom="paragraph">
                <wp:posOffset>-393700</wp:posOffset>
              </wp:positionV>
              <wp:extent cx="5966460" cy="31242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312420"/>
                      </a:xfrm>
                      <a:prstGeom prst="rect">
                        <a:avLst/>
                      </a:prstGeom>
                      <a:solidFill>
                        <a:srgbClr val="FFFFFF"/>
                      </a:solidFill>
                      <a:ln w="9525">
                        <a:noFill/>
                        <a:miter lim="800000"/>
                        <a:headEnd/>
                        <a:tailEnd/>
                      </a:ln>
                    </wps:spPr>
                    <wps:txbx>
                      <w:txbxContent>
                        <w:p w14:paraId="44C3D503" w14:textId="720D4228" w:rsidR="00392E13" w:rsidRPr="00392E13" w:rsidRDefault="00392E13" w:rsidP="00392E13">
                          <w:pPr>
                            <w:ind w:left="360"/>
                            <w:rPr>
                              <w:rFonts w:cs="Arial"/>
                              <w:b/>
                              <w:sz w:val="16"/>
                              <w:szCs w:val="16"/>
                            </w:rPr>
                          </w:pPr>
                          <w:r w:rsidRPr="00392E13">
                            <w:rPr>
                              <w:rFonts w:cs="Arial"/>
                              <w:b/>
                              <w:sz w:val="16"/>
                              <w:szCs w:val="16"/>
                            </w:rPr>
                            <w:t>* ungewichtete Punkte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CDE67B" id="_x0000_t202" coordsize="21600,21600" o:spt="202" path="m,l,21600r21600,l21600,xe">
              <v:stroke joinstyle="miter"/>
              <v:path gradientshapeok="t" o:connecttype="rect"/>
            </v:shapetype>
            <v:shape id="Textfeld 2" o:spid="_x0000_s1028" type="#_x0000_t202" style="position:absolute;left:0;text-align:left;margin-left:-23.25pt;margin-top:-31pt;width:469.8pt;height:24.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" stroked="f">
              <v:textbox>
                <w:txbxContent>
                  <w:p w14:paraId="44C3D503" w14:textId="720D4228" w:rsidR="00392E13" w:rsidRPr="00392E13" w:rsidRDefault="00392E13" w:rsidP="00392E13">
                    <w:pPr>
                      <w:ind w:left="360"/>
                      <w:rPr>
                        <w:rFonts w:cs="Arial"/>
                        <w:b/>
                        <w:sz w:val="16"/>
                        <w:szCs w:val="16"/>
                      </w:rPr>
                    </w:pPr>
                    <w:r w:rsidRPr="00392E13">
                      <w:rPr>
                        <w:rFonts w:cs="Arial"/>
                        <w:b/>
                        <w:sz w:val="16"/>
                        <w:szCs w:val="16"/>
                      </w:rPr>
                      <w:t>* ungewichtete Punkte</w:t>
                    </w:r>
                  </w:p>
                </w:txbxContent>
              </v:textbox>
              <w10:wrap type="square"/>
            </v:shape>
          </w:pict>
        </mc:Fallback>
      </mc:AlternateContent>
    </w:r>
    <w:r w:rsidR="001A0B79" w:rsidRPr="001A0B79">
      <w:rPr>
        <w:rFonts w:ascii="Arial" w:hAnsi="Arial" w:cs="Arial"/>
        <w:b/>
        <w:noProof/>
      </w:rPr>
      <w:t>26-09268</w:t>
    </w:r>
    <w:r w:rsidR="001A0B79">
      <w:rPr>
        <w:rFonts w:ascii="Arial" w:hAnsi="Arial" w:cs="Arial"/>
        <w:b/>
        <w:noProof/>
      </w:rPr>
      <w:t xml:space="preserve"> </w:t>
    </w:r>
    <w:r w:rsidR="00346CC6" w:rsidRPr="00C16E7F">
      <w:rPr>
        <w:rFonts w:ascii="Arial" w:hAnsi="Arial" w:cs="Arial"/>
        <w:b/>
        <w:szCs w:val="18"/>
      </w:rPr>
      <w:tab/>
    </w:r>
    <w:r w:rsidR="008971BD" w:rsidRPr="008971BD">
      <w:rPr>
        <w:rFonts w:ascii="Arial" w:hAnsi="Arial" w:cs="Arial"/>
        <w:b/>
        <w:bCs/>
        <w:szCs w:val="18"/>
      </w:rPr>
      <w:fldChar w:fldCharType="begin"/>
    </w:r>
    <w:r w:rsidR="008971BD" w:rsidRPr="008971BD">
      <w:rPr>
        <w:rFonts w:ascii="Arial" w:hAnsi="Arial" w:cs="Arial"/>
        <w:b/>
        <w:bCs/>
        <w:szCs w:val="18"/>
      </w:rPr>
      <w:instrText xml:space="preserve"> TITLE   \* MERGEFORMAT </w:instrText>
    </w:r>
    <w:r w:rsidR="008971BD" w:rsidRPr="008971BD">
      <w:rPr>
        <w:rFonts w:ascii="Arial" w:hAnsi="Arial" w:cs="Arial"/>
        <w:b/>
        <w:bCs/>
        <w:szCs w:val="18"/>
      </w:rPr>
      <w:fldChar w:fldCharType="separate"/>
    </w:r>
    <w:r w:rsidR="008971BD" w:rsidRPr="008971BD">
      <w:rPr>
        <w:rFonts w:ascii="Arial" w:hAnsi="Arial" w:cs="Arial"/>
        <w:b/>
        <w:bCs/>
        <w:szCs w:val="18"/>
      </w:rPr>
      <w:t>Netzwerk-Kommunikations-Infrastruktur</w:t>
    </w:r>
    <w:r w:rsidR="008971BD" w:rsidRPr="008971BD">
      <w:rPr>
        <w:rFonts w:ascii="Arial" w:hAnsi="Arial" w:cs="Arial"/>
        <w:b/>
        <w:bCs/>
        <w:szCs w:val="18"/>
      </w:rPr>
      <w:fldChar w:fldCharType="end"/>
    </w:r>
    <w:r w:rsidR="00346CC6" w:rsidRPr="00C16E7F">
      <w:rPr>
        <w:rFonts w:ascii="Arial" w:hAnsi="Arial" w:cs="Arial"/>
        <w:b/>
        <w:szCs w:val="18"/>
      </w:rPr>
      <w:tab/>
      <w:t xml:space="preserve">Seite </w:t>
    </w:r>
    <w:r w:rsidR="00346CC6" w:rsidRPr="00C16E7F">
      <w:rPr>
        <w:rFonts w:ascii="Arial" w:hAnsi="Arial" w:cs="Arial"/>
        <w:b/>
        <w:szCs w:val="18"/>
      </w:rPr>
      <w:fldChar w:fldCharType="begin"/>
    </w:r>
    <w:r w:rsidR="00346CC6" w:rsidRPr="00C16E7F">
      <w:rPr>
        <w:rFonts w:ascii="Arial" w:hAnsi="Arial" w:cs="Arial"/>
        <w:b/>
        <w:szCs w:val="18"/>
      </w:rPr>
      <w:instrText xml:space="preserve"> PAGE  \* Arabic </w:instrText>
    </w:r>
    <w:r w:rsidR="00346CC6" w:rsidRPr="00C16E7F">
      <w:rPr>
        <w:rFonts w:ascii="Arial" w:hAnsi="Arial" w:cs="Arial"/>
        <w:b/>
        <w:szCs w:val="18"/>
      </w:rPr>
      <w:fldChar w:fldCharType="separate"/>
    </w:r>
    <w:r w:rsidR="00346CC6">
      <w:rPr>
        <w:rFonts w:ascii="Arial" w:hAnsi="Arial" w:cs="Arial"/>
        <w:b/>
        <w:noProof/>
        <w:szCs w:val="18"/>
      </w:rPr>
      <w:t>2</w:t>
    </w:r>
    <w:r w:rsidR="00346CC6" w:rsidRPr="00C16E7F">
      <w:rPr>
        <w:rFonts w:ascii="Arial" w:hAnsi="Arial" w:cs="Arial"/>
        <w:b/>
        <w:szCs w:val="18"/>
      </w:rPr>
      <w:fldChar w:fldCharType="end"/>
    </w:r>
    <w:r w:rsidR="00346CC6" w:rsidRPr="00C16E7F">
      <w:rPr>
        <w:rFonts w:ascii="Arial" w:hAnsi="Arial" w:cs="Arial"/>
        <w:b/>
        <w:szCs w:val="18"/>
      </w:rPr>
      <w:t xml:space="preserve"> von </w:t>
    </w:r>
    <w:r w:rsidR="00346CC6" w:rsidRPr="00C16E7F">
      <w:rPr>
        <w:rFonts w:ascii="Arial" w:hAnsi="Arial" w:cs="Arial"/>
        <w:b/>
        <w:szCs w:val="18"/>
      </w:rPr>
      <w:fldChar w:fldCharType="begin"/>
    </w:r>
    <w:r w:rsidR="00346CC6" w:rsidRPr="00C16E7F">
      <w:rPr>
        <w:rFonts w:ascii="Arial" w:hAnsi="Arial" w:cs="Arial"/>
        <w:b/>
        <w:szCs w:val="18"/>
      </w:rPr>
      <w:instrText>NUMPAGES</w:instrText>
    </w:r>
    <w:r w:rsidR="00346CC6" w:rsidRPr="00C16E7F">
      <w:rPr>
        <w:rFonts w:ascii="Arial" w:hAnsi="Arial" w:cs="Arial"/>
        <w:b/>
        <w:szCs w:val="18"/>
      </w:rPr>
      <w:fldChar w:fldCharType="separate"/>
    </w:r>
    <w:r w:rsidR="00346CC6">
      <w:rPr>
        <w:rFonts w:ascii="Arial" w:hAnsi="Arial" w:cs="Arial"/>
        <w:b/>
        <w:noProof/>
        <w:szCs w:val="18"/>
      </w:rPr>
      <w:t>3</w:t>
    </w:r>
    <w:r w:rsidR="00346CC6" w:rsidRPr="00C16E7F">
      <w:rPr>
        <w:rFonts w:ascii="Arial" w:hAnsi="Arial" w:cs="Arial"/>
        <w:b/>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D86B" w14:textId="1A576A8A" w:rsidR="00346CC6" w:rsidRPr="00DE3BBF" w:rsidRDefault="001A0B79" w:rsidP="00B62D86">
    <w:pPr>
      <w:pStyle w:val="Fuzeile"/>
      <w:jc w:val="right"/>
      <w:rPr>
        <w:rFonts w:ascii="Arial" w:hAnsi="Arial" w:cs="Arial"/>
        <w:b/>
        <w:szCs w:val="18"/>
      </w:rPr>
    </w:pPr>
    <w:r w:rsidRPr="001A0B79">
      <w:rPr>
        <w:rFonts w:ascii="Arial" w:hAnsi="Arial" w:cs="Arial"/>
        <w:b/>
      </w:rPr>
      <w:t>26-09268</w:t>
    </w:r>
    <w:r w:rsidR="00346CC6" w:rsidRPr="00DE3BBF">
      <w:rPr>
        <w:rFonts w:ascii="Arial" w:hAnsi="Arial" w:cs="Arial"/>
        <w:b/>
        <w:szCs w:val="18"/>
      </w:rPr>
      <w:tab/>
    </w:r>
    <w:r w:rsidR="0098712B" w:rsidRPr="0098712B">
      <w:rPr>
        <w:rFonts w:ascii="Arial" w:hAnsi="Arial" w:cs="Arial"/>
        <w:b/>
      </w:rPr>
      <w:t>Netzwerk-Kommunikations-Infrastruktur</w:t>
    </w:r>
    <w:r w:rsidR="00346CC6" w:rsidRPr="00DE3BBF">
      <w:rPr>
        <w:rFonts w:ascii="Arial" w:hAnsi="Arial" w:cs="Arial"/>
        <w:b/>
        <w:szCs w:val="18"/>
      </w:rPr>
      <w:tab/>
      <w:t xml:space="preserve">Seite </w:t>
    </w:r>
    <w:r w:rsidR="00346CC6" w:rsidRPr="00DE3BBF">
      <w:rPr>
        <w:rFonts w:ascii="Arial" w:hAnsi="Arial" w:cs="Arial"/>
        <w:b/>
        <w:szCs w:val="18"/>
      </w:rPr>
      <w:fldChar w:fldCharType="begin"/>
    </w:r>
    <w:r w:rsidR="00346CC6" w:rsidRPr="00DE3BBF">
      <w:rPr>
        <w:rFonts w:ascii="Arial" w:hAnsi="Arial" w:cs="Arial"/>
        <w:b/>
        <w:szCs w:val="18"/>
      </w:rPr>
      <w:instrText>PAGE</w:instrText>
    </w:r>
    <w:r w:rsidR="00346CC6" w:rsidRPr="00DE3BBF">
      <w:rPr>
        <w:rFonts w:ascii="Arial" w:hAnsi="Arial" w:cs="Arial"/>
        <w:b/>
        <w:szCs w:val="18"/>
      </w:rPr>
      <w:fldChar w:fldCharType="separate"/>
    </w:r>
    <w:r w:rsidR="00346CC6">
      <w:rPr>
        <w:rFonts w:ascii="Arial" w:hAnsi="Arial" w:cs="Arial"/>
        <w:b/>
        <w:noProof/>
        <w:szCs w:val="18"/>
      </w:rPr>
      <w:t>3</w:t>
    </w:r>
    <w:r w:rsidR="00346CC6" w:rsidRPr="00DE3BBF">
      <w:rPr>
        <w:rFonts w:ascii="Arial" w:hAnsi="Arial" w:cs="Arial"/>
        <w:b/>
        <w:szCs w:val="18"/>
      </w:rPr>
      <w:fldChar w:fldCharType="end"/>
    </w:r>
    <w:r w:rsidR="00346CC6" w:rsidRPr="00DE3BBF">
      <w:rPr>
        <w:rFonts w:ascii="Arial" w:hAnsi="Arial" w:cs="Arial"/>
        <w:b/>
        <w:szCs w:val="18"/>
      </w:rPr>
      <w:t xml:space="preserve"> von </w:t>
    </w:r>
    <w:r w:rsidR="00346CC6" w:rsidRPr="00DE3BBF">
      <w:rPr>
        <w:rFonts w:ascii="Arial" w:hAnsi="Arial" w:cs="Arial"/>
        <w:b/>
        <w:szCs w:val="18"/>
      </w:rPr>
      <w:fldChar w:fldCharType="begin"/>
    </w:r>
    <w:r w:rsidR="00346CC6" w:rsidRPr="00DE3BBF">
      <w:rPr>
        <w:rFonts w:ascii="Arial" w:hAnsi="Arial" w:cs="Arial"/>
        <w:b/>
        <w:szCs w:val="18"/>
      </w:rPr>
      <w:instrText>NUMPAGES</w:instrText>
    </w:r>
    <w:r w:rsidR="00346CC6" w:rsidRPr="00DE3BBF">
      <w:rPr>
        <w:rFonts w:ascii="Arial" w:hAnsi="Arial" w:cs="Arial"/>
        <w:b/>
        <w:szCs w:val="18"/>
      </w:rPr>
      <w:fldChar w:fldCharType="separate"/>
    </w:r>
    <w:r w:rsidR="00346CC6">
      <w:rPr>
        <w:rFonts w:ascii="Arial" w:hAnsi="Arial" w:cs="Arial"/>
        <w:b/>
        <w:noProof/>
        <w:szCs w:val="18"/>
      </w:rPr>
      <w:t>3</w:t>
    </w:r>
    <w:r w:rsidR="00346CC6" w:rsidRPr="00DE3BBF">
      <w:rPr>
        <w:rFonts w:ascii="Arial" w:hAnsi="Arial" w:cs="Arial"/>
        <w:b/>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28D1D" w14:textId="77777777" w:rsidR="007945CA" w:rsidRDefault="007945CA">
      <w:r>
        <w:separator/>
      </w:r>
    </w:p>
  </w:footnote>
  <w:footnote w:type="continuationSeparator" w:id="0">
    <w:p w14:paraId="17C1F043" w14:textId="77777777" w:rsidR="007945CA" w:rsidRDefault="0079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6B8A" w14:textId="77777777" w:rsidR="00392E13" w:rsidRDefault="00392E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D866" w14:textId="77777777" w:rsidR="00346CC6" w:rsidRPr="009326F1" w:rsidRDefault="00346CC6" w:rsidP="00E06792">
    <w:pPr>
      <w:pStyle w:val="Bildunter"/>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638"/>
      </w:tabs>
      <w:rPr>
        <w:rFonts w:cs="Arial"/>
        <w:b/>
        <w:sz w:val="20"/>
        <w:szCs w:val="20"/>
      </w:rPr>
    </w:pPr>
    <w:r>
      <w:rPr>
        <w:rFonts w:cs="Arial"/>
        <w:b/>
        <w:noProof/>
        <w:sz w:val="20"/>
        <w:szCs w:val="20"/>
      </w:rPr>
      <w:drawing>
        <wp:anchor distT="0" distB="0" distL="114300" distR="114300" simplePos="0" relativeHeight="251669504" behindDoc="0" locked="1" layoutInCell="1" allowOverlap="1" wp14:anchorId="0A13D86D" wp14:editId="0A13D86E">
          <wp:simplePos x="0" y="0"/>
          <wp:positionH relativeFrom="leftMargin">
            <wp:posOffset>6120765</wp:posOffset>
          </wp:positionH>
          <wp:positionV relativeFrom="topMargin">
            <wp:posOffset>467995</wp:posOffset>
          </wp:positionV>
          <wp:extent cx="936000" cy="936000"/>
          <wp:effectExtent l="0" t="0" r="0" b="0"/>
          <wp:wrapNone/>
          <wp:docPr id="7"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Pr="009326F1">
      <w:rPr>
        <w:rFonts w:cs="Arial"/>
        <w:b/>
        <w:sz w:val="20"/>
        <w:szCs w:val="20"/>
      </w:rPr>
      <w:tab/>
    </w:r>
  </w:p>
  <w:p w14:paraId="0A13D867" w14:textId="77777777" w:rsidR="00346CC6" w:rsidRDefault="00346CC6" w:rsidP="0083318D">
    <w:pPr>
      <w:pStyle w:val="Kopfzeile"/>
      <w:tabs>
        <w:tab w:val="clear" w:pos="4536"/>
        <w:tab w:val="center" w:pos="4820"/>
      </w:tabs>
      <w:jc w:val="both"/>
    </w:pPr>
    <w:r>
      <w:rPr>
        <w:noProof/>
        <w:lang w:val="de-DE"/>
      </w:rPr>
      <mc:AlternateContent>
        <mc:Choice Requires="wps">
          <w:drawing>
            <wp:anchor distT="0" distB="0" distL="114300" distR="114300" simplePos="0" relativeHeight="251662336" behindDoc="1" locked="0" layoutInCell="1" allowOverlap="1" wp14:anchorId="0A13D86F" wp14:editId="0A13D870">
              <wp:simplePos x="0" y="0"/>
              <wp:positionH relativeFrom="column">
                <wp:posOffset>-106680</wp:posOffset>
              </wp:positionH>
              <wp:positionV relativeFrom="paragraph">
                <wp:posOffset>527050</wp:posOffset>
              </wp:positionV>
              <wp:extent cx="4264660" cy="400685"/>
              <wp:effectExtent l="0" t="0" r="21590" b="13970"/>
              <wp:wrapNone/>
              <wp:docPr id="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400685"/>
                      </a:xfrm>
                      <a:prstGeom prst="rect">
                        <a:avLst/>
                      </a:prstGeom>
                      <a:solidFill>
                        <a:srgbClr val="FFFFFF"/>
                      </a:solidFill>
                      <a:ln w="9525">
                        <a:solidFill>
                          <a:srgbClr val="FFFFFF"/>
                        </a:solidFill>
                        <a:miter lim="800000"/>
                        <a:headEnd/>
                        <a:tailEnd/>
                      </a:ln>
                    </wps:spPr>
                    <wps:txbx>
                      <w:txbxContent>
                        <w:p w14:paraId="0A13D87E" w14:textId="05CA711E" w:rsidR="00346CC6" w:rsidRPr="00DE3BBF" w:rsidRDefault="00346CC6" w:rsidP="005B3048">
                          <w:pPr>
                            <w:pStyle w:val="Kopfzeile"/>
                            <w:rPr>
                              <w:rFonts w:ascii="Arial" w:hAnsi="Arial" w:cs="Arial"/>
                              <w:b/>
                            </w:rPr>
                          </w:pPr>
                          <w:r>
                            <w:rPr>
                              <w:rFonts w:ascii="Arial" w:hAnsi="Arial" w:cs="Arial"/>
                              <w:b/>
                            </w:rPr>
                            <w:t xml:space="preserve">Anlage </w:t>
                          </w:r>
                          <w:r w:rsidR="00E7651F">
                            <w:rPr>
                              <w:rFonts w:ascii="Arial" w:hAnsi="Arial" w:cs="Arial"/>
                              <w:b/>
                            </w:rPr>
                            <w:t>W</w:t>
                          </w:r>
                          <w:r w:rsidR="001C6545">
                            <w:rPr>
                              <w:rFonts w:ascii="Arial" w:hAnsi="Arial" w:cs="Arial"/>
                              <w:b/>
                            </w:rPr>
                            <w:t>1</w:t>
                          </w:r>
                        </w:p>
                        <w:p w14:paraId="0A13D87F" w14:textId="198FD839" w:rsidR="00346CC6" w:rsidRPr="00DE3BBF" w:rsidRDefault="00346CC6" w:rsidP="005B3048">
                          <w:pPr>
                            <w:pStyle w:val="Kopfzeile"/>
                            <w:rPr>
                              <w:rFonts w:ascii="Arial" w:hAnsi="Arial" w:cs="Arial"/>
                              <w:b/>
                              <w:lang w:val="de-DE"/>
                            </w:rPr>
                          </w:pPr>
                          <w:r>
                            <w:rPr>
                              <w:rFonts w:ascii="Arial" w:hAnsi="Arial" w:cs="Arial"/>
                              <w:b/>
                            </w:rPr>
                            <w:t>Wertung</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A13D86F" id="_x0000_t202" coordsize="21600,21600" o:spt="202" path="m,l,21600r21600,l21600,xe">
              <v:stroke joinstyle="miter"/>
              <v:path gradientshapeok="t" o:connecttype="rect"/>
            </v:shapetype>
            <v:shape id="Text Box 25" o:spid="_x0000_s1026" type="#_x0000_t202" style="position:absolute;left:0;text-align:left;margin-left:-8.4pt;margin-top:41.5pt;width:335.8pt;height:31.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" strokecolor="white">
              <v:textbox style="mso-fit-shape-to-text:t">
                <w:txbxContent>
                  <w:p w14:paraId="0A13D87E" w14:textId="05CA711E" w:rsidR="00346CC6" w:rsidRPr="00DE3BBF" w:rsidRDefault="00346CC6" w:rsidP="005B3048">
                    <w:pPr>
                      <w:pStyle w:val="Kopfzeile"/>
                      <w:rPr>
                        <w:rFonts w:ascii="Arial" w:hAnsi="Arial" w:cs="Arial"/>
                        <w:b/>
                      </w:rPr>
                    </w:pPr>
                    <w:r>
                      <w:rPr>
                        <w:rFonts w:ascii="Arial" w:hAnsi="Arial" w:cs="Arial"/>
                        <w:b/>
                      </w:rPr>
                      <w:t xml:space="preserve">Anlage </w:t>
                    </w:r>
                    <w:r w:rsidR="00E7651F">
                      <w:rPr>
                        <w:rFonts w:ascii="Arial" w:hAnsi="Arial" w:cs="Arial"/>
                        <w:b/>
                      </w:rPr>
                      <w:t>W</w:t>
                    </w:r>
                    <w:r w:rsidR="001C6545">
                      <w:rPr>
                        <w:rFonts w:ascii="Arial" w:hAnsi="Arial" w:cs="Arial"/>
                        <w:b/>
                      </w:rPr>
                      <w:t>1</w:t>
                    </w:r>
                  </w:p>
                  <w:p w14:paraId="0A13D87F" w14:textId="198FD839" w:rsidR="00346CC6" w:rsidRPr="00DE3BBF" w:rsidRDefault="00346CC6" w:rsidP="005B3048">
                    <w:pPr>
                      <w:pStyle w:val="Kopfzeile"/>
                      <w:rPr>
                        <w:rFonts w:ascii="Arial" w:hAnsi="Arial" w:cs="Arial"/>
                        <w:b/>
                        <w:lang w:val="de-DE"/>
                      </w:rPr>
                    </w:pPr>
                    <w:r>
                      <w:rPr>
                        <w:rFonts w:ascii="Arial" w:hAnsi="Arial" w:cs="Arial"/>
                        <w:b/>
                      </w:rPr>
                      <w:t>Wertung</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D869" w14:textId="77777777" w:rsidR="00346CC6" w:rsidRDefault="00346CC6" w:rsidP="00E06792">
    <w:pPr>
      <w:pStyle w:val="Kopfzeile"/>
      <w:tabs>
        <w:tab w:val="clear" w:pos="4536"/>
        <w:tab w:val="center" w:pos="9072"/>
      </w:tabs>
      <w:ind w:firstLine="709"/>
    </w:pPr>
    <w:r>
      <w:rPr>
        <w:noProof/>
        <w:lang w:val="de-DE"/>
      </w:rPr>
      <mc:AlternateContent>
        <mc:Choice Requires="wps">
          <w:drawing>
            <wp:anchor distT="0" distB="0" distL="114300" distR="114300" simplePos="0" relativeHeight="251670528" behindDoc="1" locked="0" layoutInCell="1" allowOverlap="1" wp14:anchorId="0A13D871" wp14:editId="0A13D872">
              <wp:simplePos x="0" y="0"/>
              <wp:positionH relativeFrom="column">
                <wp:posOffset>-100965</wp:posOffset>
              </wp:positionH>
              <wp:positionV relativeFrom="paragraph">
                <wp:posOffset>835025</wp:posOffset>
              </wp:positionV>
              <wp:extent cx="4264660" cy="247015"/>
              <wp:effectExtent l="0" t="0" r="21590" b="13970"/>
              <wp:wrapNone/>
              <wp:docPr id="3"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47015"/>
                      </a:xfrm>
                      <a:prstGeom prst="rect">
                        <a:avLst/>
                      </a:prstGeom>
                      <a:solidFill>
                        <a:srgbClr val="FFFFFF"/>
                      </a:solidFill>
                      <a:ln w="9525">
                        <a:solidFill>
                          <a:srgbClr val="FFFFFF"/>
                        </a:solidFill>
                        <a:miter lim="800000"/>
                        <a:headEnd/>
                        <a:tailEnd/>
                      </a:ln>
                    </wps:spPr>
                    <wps:txbx>
                      <w:txbxContent>
                        <w:p w14:paraId="0A13D880" w14:textId="77777777" w:rsidR="00346CC6" w:rsidRPr="005B3048" w:rsidRDefault="00346CC6" w:rsidP="005B3048"/>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A13D871" id="_x0000_t202" coordsize="21600,21600" o:spt="202" path="m,l,21600r21600,l21600,xe">
              <v:stroke joinstyle="miter"/>
              <v:path gradientshapeok="t" o:connecttype="rect"/>
            </v:shapetype>
            <v:shape id="Text Box 41" o:spid="_x0000_s1027" type="#_x0000_t202" style="position:absolute;left:0;text-align:left;margin-left:-7.95pt;margin-top:65.75pt;width:335.8pt;height:19.45pt;z-index:-2516459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" strokecolor="white">
              <v:textbox style="mso-fit-shape-to-text:t">
                <w:txbxContent>
                  <w:p w14:paraId="0A13D880" w14:textId="77777777" w:rsidR="00346CC6" w:rsidRPr="005B3048" w:rsidRDefault="00346CC6" w:rsidP="005B3048"/>
                </w:txbxContent>
              </v:textbox>
            </v:shape>
          </w:pict>
        </mc:Fallback>
      </mc:AlternateContent>
    </w:r>
    <w:r>
      <w:rPr>
        <w:noProof/>
        <w:lang w:val="de-DE"/>
      </w:rPr>
      <w:drawing>
        <wp:anchor distT="0" distB="0" distL="114300" distR="114300" simplePos="0" relativeHeight="251661311" behindDoc="0" locked="1" layoutInCell="1" allowOverlap="1" wp14:anchorId="0A13D873" wp14:editId="0A13D874">
          <wp:simplePos x="0" y="0"/>
          <wp:positionH relativeFrom="leftMargin">
            <wp:posOffset>6120765</wp:posOffset>
          </wp:positionH>
          <wp:positionV relativeFrom="topMargin">
            <wp:posOffset>467995</wp:posOffset>
          </wp:positionV>
          <wp:extent cx="936000" cy="936000"/>
          <wp:effectExtent l="0" t="0" r="0" b="0"/>
          <wp:wrapNone/>
          <wp:docPr id="8"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3D86C" w14:textId="77777777" w:rsidR="00346CC6" w:rsidRDefault="00346CC6" w:rsidP="00E06792">
    <w:pPr>
      <w:pStyle w:val="Kopfzeile"/>
      <w:tabs>
        <w:tab w:val="clear" w:pos="4536"/>
        <w:tab w:val="center" w:pos="9072"/>
      </w:tabs>
      <w:ind w:firstLine="709"/>
    </w:pPr>
    <w:r>
      <w:rPr>
        <w:noProof/>
        <w:lang w:val="de-DE"/>
      </w:rPr>
      <mc:AlternateContent>
        <mc:Choice Requires="wps">
          <w:drawing>
            <wp:anchor distT="0" distB="0" distL="114300" distR="114300" simplePos="0" relativeHeight="251677696" behindDoc="1" locked="0" layoutInCell="1" allowOverlap="1" wp14:anchorId="0A13D877" wp14:editId="5B313A29">
              <wp:simplePos x="0" y="0"/>
              <wp:positionH relativeFrom="column">
                <wp:posOffset>-94615</wp:posOffset>
              </wp:positionH>
              <wp:positionV relativeFrom="paragraph">
                <wp:posOffset>605155</wp:posOffset>
              </wp:positionV>
              <wp:extent cx="4264660" cy="546100"/>
              <wp:effectExtent l="0" t="0" r="21590" b="25400"/>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546100"/>
                      </a:xfrm>
                      <a:prstGeom prst="rect">
                        <a:avLst/>
                      </a:prstGeom>
                      <a:solidFill>
                        <a:srgbClr val="FFFFFF"/>
                      </a:solidFill>
                      <a:ln w="9525">
                        <a:solidFill>
                          <a:srgbClr val="FFFFFF"/>
                        </a:solidFill>
                        <a:miter lim="800000"/>
                        <a:headEnd/>
                        <a:tailEnd/>
                      </a:ln>
                    </wps:spPr>
                    <wps:txbx>
                      <w:txbxContent>
                        <w:p w14:paraId="02BC36B4" w14:textId="3E70BB33" w:rsidR="00346CC6" w:rsidRPr="00DE3BBF" w:rsidRDefault="00346CC6" w:rsidP="00BE2F0C">
                          <w:pPr>
                            <w:pStyle w:val="Kopfzeile"/>
                            <w:rPr>
                              <w:rFonts w:ascii="Arial" w:hAnsi="Arial" w:cs="Arial"/>
                              <w:b/>
                            </w:rPr>
                          </w:pPr>
                          <w:r>
                            <w:rPr>
                              <w:rFonts w:ascii="Arial" w:hAnsi="Arial" w:cs="Arial"/>
                              <w:b/>
                            </w:rPr>
                            <w:t xml:space="preserve">Anlage </w:t>
                          </w:r>
                          <w:r w:rsidR="00E7651F">
                            <w:rPr>
                              <w:rFonts w:ascii="Arial" w:hAnsi="Arial" w:cs="Arial"/>
                              <w:b/>
                            </w:rPr>
                            <w:t>W</w:t>
                          </w:r>
                          <w:r w:rsidR="001C6545">
                            <w:rPr>
                              <w:rFonts w:ascii="Arial" w:hAnsi="Arial" w:cs="Arial"/>
                              <w:b/>
                            </w:rPr>
                            <w:t>1</w:t>
                          </w:r>
                        </w:p>
                        <w:p w14:paraId="0A13D883" w14:textId="4870A2AD" w:rsidR="00346CC6" w:rsidRPr="00DE3BBF" w:rsidRDefault="00346CC6" w:rsidP="00BE2F0C">
                          <w:pPr>
                            <w:pStyle w:val="Kopfzeile"/>
                            <w:rPr>
                              <w:rFonts w:ascii="Arial" w:hAnsi="Arial" w:cs="Arial"/>
                              <w:b/>
                              <w:lang w:val="de-DE"/>
                            </w:rPr>
                          </w:pPr>
                          <w:r w:rsidRPr="00DE3BBF">
                            <w:rPr>
                              <w:rFonts w:ascii="Arial" w:hAnsi="Arial" w:cs="Arial"/>
                              <w:b/>
                            </w:rPr>
                            <w:fldChar w:fldCharType="begin"/>
                          </w:r>
                          <w:r w:rsidRPr="00DE3BBF">
                            <w:rPr>
                              <w:rFonts w:ascii="Arial" w:hAnsi="Arial" w:cs="Arial"/>
                              <w:b/>
                            </w:rPr>
                            <w:instrText xml:space="preserve"> INFO  Keywords  \* MERGEFORMAT </w:instrText>
                          </w:r>
                          <w:r w:rsidRPr="00DE3BBF">
                            <w:rPr>
                              <w:rFonts w:ascii="Arial" w:hAnsi="Arial" w:cs="Arial"/>
                              <w:b/>
                            </w:rPr>
                            <w:fldChar w:fldCharType="separate"/>
                          </w:r>
                          <w:r w:rsidR="009F641E" w:rsidRPr="009F641E">
                            <w:rPr>
                              <w:rFonts w:ascii="Arial" w:hAnsi="Arial" w:cs="Arial"/>
                              <w:b/>
                              <w:lang w:val="de-DE"/>
                            </w:rPr>
                            <w:t>Wertung</w:t>
                          </w:r>
                          <w:r w:rsidRPr="00DE3BBF">
                            <w:rPr>
                              <w:rFonts w:ascii="Arial" w:hAnsi="Arial" w:cs="Arial"/>
                              <w:b/>
                              <w:lang w:val="de-DE"/>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13D877" id="_x0000_t202" coordsize="21600,21600" o:spt="202" path="m,l,21600r21600,l21600,xe">
              <v:stroke joinstyle="miter"/>
              <v:path gradientshapeok="t" o:connecttype="rect"/>
            </v:shapetype>
            <v:shape id="_x0000_s1029" type="#_x0000_t202" style="position:absolute;left:0;text-align:left;margin-left:-7.45pt;margin-top:47.65pt;width:335.8pt;height:4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" strokecolor="white">
              <v:textbox>
                <w:txbxContent>
                  <w:p w14:paraId="02BC36B4" w14:textId="3E70BB33" w:rsidR="00346CC6" w:rsidRPr="00DE3BBF" w:rsidRDefault="00346CC6" w:rsidP="00BE2F0C">
                    <w:pPr>
                      <w:pStyle w:val="Kopfzeile"/>
                      <w:rPr>
                        <w:rFonts w:ascii="Arial" w:hAnsi="Arial" w:cs="Arial"/>
                        <w:b/>
                      </w:rPr>
                    </w:pPr>
                    <w:r>
                      <w:rPr>
                        <w:rFonts w:ascii="Arial" w:hAnsi="Arial" w:cs="Arial"/>
                        <w:b/>
                      </w:rPr>
                      <w:t xml:space="preserve">Anlage </w:t>
                    </w:r>
                    <w:r w:rsidR="00E7651F">
                      <w:rPr>
                        <w:rFonts w:ascii="Arial" w:hAnsi="Arial" w:cs="Arial"/>
                        <w:b/>
                      </w:rPr>
                      <w:t>W</w:t>
                    </w:r>
                    <w:r w:rsidR="001C6545">
                      <w:rPr>
                        <w:rFonts w:ascii="Arial" w:hAnsi="Arial" w:cs="Arial"/>
                        <w:b/>
                      </w:rPr>
                      <w:t>1</w:t>
                    </w:r>
                  </w:p>
                  <w:p w14:paraId="0A13D883" w14:textId="4870A2AD" w:rsidR="00346CC6" w:rsidRPr="00DE3BBF" w:rsidRDefault="00346CC6" w:rsidP="00BE2F0C">
                    <w:pPr>
                      <w:pStyle w:val="Kopfzeile"/>
                      <w:rPr>
                        <w:rFonts w:ascii="Arial" w:hAnsi="Arial" w:cs="Arial"/>
                        <w:b/>
                        <w:lang w:val="de-DE"/>
                      </w:rPr>
                    </w:pPr>
                    <w:r w:rsidRPr="00DE3BBF">
                      <w:rPr>
                        <w:rFonts w:ascii="Arial" w:hAnsi="Arial" w:cs="Arial"/>
                        <w:b/>
                      </w:rPr>
                      <w:fldChar w:fldCharType="begin"/>
                    </w:r>
                    <w:r w:rsidRPr="00DE3BBF">
                      <w:rPr>
                        <w:rFonts w:ascii="Arial" w:hAnsi="Arial" w:cs="Arial"/>
                        <w:b/>
                      </w:rPr>
                      <w:instrText xml:space="preserve"> INFO  Keywords  \* MERGEFORMAT </w:instrText>
                    </w:r>
                    <w:r w:rsidRPr="00DE3BBF">
                      <w:rPr>
                        <w:rFonts w:ascii="Arial" w:hAnsi="Arial" w:cs="Arial"/>
                        <w:b/>
                      </w:rPr>
                      <w:fldChar w:fldCharType="separate"/>
                    </w:r>
                    <w:r w:rsidR="009F641E" w:rsidRPr="009F641E">
                      <w:rPr>
                        <w:rFonts w:ascii="Arial" w:hAnsi="Arial" w:cs="Arial"/>
                        <w:b/>
                        <w:lang w:val="de-DE"/>
                      </w:rPr>
                      <w:t>Wertung</w:t>
                    </w:r>
                    <w:r w:rsidRPr="00DE3BBF">
                      <w:rPr>
                        <w:rFonts w:ascii="Arial" w:hAnsi="Arial" w:cs="Arial"/>
                        <w:b/>
                        <w:lang w:val="de-DE"/>
                      </w:rPr>
                      <w:fldChar w:fldCharType="end"/>
                    </w:r>
                  </w:p>
                </w:txbxContent>
              </v:textbox>
            </v:shape>
          </w:pict>
        </mc:Fallback>
      </mc:AlternateContent>
    </w:r>
    <w:r>
      <w:rPr>
        <w:noProof/>
        <w:lang w:val="de-DE"/>
      </w:rPr>
      <mc:AlternateContent>
        <mc:Choice Requires="wps">
          <w:drawing>
            <wp:anchor distT="0" distB="0" distL="114300" distR="114300" simplePos="0" relativeHeight="251675648" behindDoc="1" locked="0" layoutInCell="1" allowOverlap="1" wp14:anchorId="0A13D879" wp14:editId="0A13D87A">
              <wp:simplePos x="0" y="0"/>
              <wp:positionH relativeFrom="column">
                <wp:posOffset>-100965</wp:posOffset>
              </wp:positionH>
              <wp:positionV relativeFrom="paragraph">
                <wp:posOffset>835025</wp:posOffset>
              </wp:positionV>
              <wp:extent cx="4264660" cy="247015"/>
              <wp:effectExtent l="0" t="0" r="21590" b="13970"/>
              <wp:wrapNone/>
              <wp:docPr id="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47015"/>
                      </a:xfrm>
                      <a:prstGeom prst="rect">
                        <a:avLst/>
                      </a:prstGeom>
                      <a:solidFill>
                        <a:srgbClr val="FFFFFF"/>
                      </a:solidFill>
                      <a:ln w="9525">
                        <a:solidFill>
                          <a:srgbClr val="FFFFFF"/>
                        </a:solidFill>
                        <a:miter lim="800000"/>
                        <a:headEnd/>
                        <a:tailEnd/>
                      </a:ln>
                    </wps:spPr>
                    <wps:txbx>
                      <w:txbxContent>
                        <w:p w14:paraId="0A13D884" w14:textId="77777777" w:rsidR="00346CC6" w:rsidRPr="005B3048" w:rsidRDefault="00346CC6" w:rsidP="00BE2F0C"/>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A13D879" id="_x0000_s1030" type="#_x0000_t202" style="position:absolute;left:0;text-align:left;margin-left:-7.95pt;margin-top:65.75pt;width:335.8pt;height:19.45pt;z-index:-2516408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" strokecolor="white">
              <v:textbox style="mso-fit-shape-to-text:t">
                <w:txbxContent>
                  <w:p w14:paraId="0A13D884" w14:textId="77777777" w:rsidR="00346CC6" w:rsidRPr="005B3048" w:rsidRDefault="00346CC6" w:rsidP="00BE2F0C"/>
                </w:txbxContent>
              </v:textbox>
            </v:shape>
          </w:pict>
        </mc:Fallback>
      </mc:AlternateContent>
    </w:r>
    <w:r>
      <w:rPr>
        <w:noProof/>
        <w:lang w:val="de-DE"/>
      </w:rPr>
      <w:drawing>
        <wp:anchor distT="0" distB="0" distL="114300" distR="114300" simplePos="0" relativeHeight="251674624" behindDoc="0" locked="1" layoutInCell="1" allowOverlap="1" wp14:anchorId="0A13D87B" wp14:editId="0A13D87C">
          <wp:simplePos x="0" y="0"/>
          <wp:positionH relativeFrom="leftMargin">
            <wp:posOffset>6120765</wp:posOffset>
          </wp:positionH>
          <wp:positionV relativeFrom="topMargin">
            <wp:posOffset>467995</wp:posOffset>
          </wp:positionV>
          <wp:extent cx="936000" cy="936000"/>
          <wp:effectExtent l="0" t="0" r="0" b="0"/>
          <wp:wrapNone/>
          <wp:docPr id="2"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D11"/>
    <w:multiLevelType w:val="hybridMultilevel"/>
    <w:tmpl w:val="22509A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5D268F"/>
    <w:multiLevelType w:val="hybridMultilevel"/>
    <w:tmpl w:val="D996F118"/>
    <w:lvl w:ilvl="0" w:tplc="6D1C68EA">
      <w:start w:val="1"/>
      <w:numFmt w:val="upperRoman"/>
      <w:pStyle w:val="berschrift4"/>
      <w:lvlText w:val="%1."/>
      <w:lvlJc w:val="right"/>
      <w:pPr>
        <w:ind w:left="2010" w:hanging="360"/>
      </w:pPr>
    </w:lvl>
    <w:lvl w:ilvl="1" w:tplc="04070019" w:tentative="1">
      <w:start w:val="1"/>
      <w:numFmt w:val="lowerLetter"/>
      <w:lvlText w:val="%2."/>
      <w:lvlJc w:val="left"/>
      <w:pPr>
        <w:ind w:left="2730" w:hanging="360"/>
      </w:pPr>
    </w:lvl>
    <w:lvl w:ilvl="2" w:tplc="0407001B" w:tentative="1">
      <w:start w:val="1"/>
      <w:numFmt w:val="lowerRoman"/>
      <w:lvlText w:val="%3."/>
      <w:lvlJc w:val="right"/>
      <w:pPr>
        <w:ind w:left="3450" w:hanging="180"/>
      </w:pPr>
    </w:lvl>
    <w:lvl w:ilvl="3" w:tplc="0407000F" w:tentative="1">
      <w:start w:val="1"/>
      <w:numFmt w:val="decimal"/>
      <w:lvlText w:val="%4."/>
      <w:lvlJc w:val="left"/>
      <w:pPr>
        <w:ind w:left="4170" w:hanging="360"/>
      </w:pPr>
    </w:lvl>
    <w:lvl w:ilvl="4" w:tplc="04070019" w:tentative="1">
      <w:start w:val="1"/>
      <w:numFmt w:val="lowerLetter"/>
      <w:lvlText w:val="%5."/>
      <w:lvlJc w:val="left"/>
      <w:pPr>
        <w:ind w:left="4890" w:hanging="360"/>
      </w:pPr>
    </w:lvl>
    <w:lvl w:ilvl="5" w:tplc="0407001B" w:tentative="1">
      <w:start w:val="1"/>
      <w:numFmt w:val="lowerRoman"/>
      <w:lvlText w:val="%6."/>
      <w:lvlJc w:val="right"/>
      <w:pPr>
        <w:ind w:left="5610" w:hanging="180"/>
      </w:pPr>
    </w:lvl>
    <w:lvl w:ilvl="6" w:tplc="0407000F" w:tentative="1">
      <w:start w:val="1"/>
      <w:numFmt w:val="decimal"/>
      <w:lvlText w:val="%7."/>
      <w:lvlJc w:val="left"/>
      <w:pPr>
        <w:ind w:left="6330" w:hanging="360"/>
      </w:pPr>
    </w:lvl>
    <w:lvl w:ilvl="7" w:tplc="04070019" w:tentative="1">
      <w:start w:val="1"/>
      <w:numFmt w:val="lowerLetter"/>
      <w:lvlText w:val="%8."/>
      <w:lvlJc w:val="left"/>
      <w:pPr>
        <w:ind w:left="7050" w:hanging="360"/>
      </w:pPr>
    </w:lvl>
    <w:lvl w:ilvl="8" w:tplc="0407001B" w:tentative="1">
      <w:start w:val="1"/>
      <w:numFmt w:val="lowerRoman"/>
      <w:lvlText w:val="%9."/>
      <w:lvlJc w:val="right"/>
      <w:pPr>
        <w:ind w:left="7770" w:hanging="180"/>
      </w:pPr>
    </w:lvl>
  </w:abstractNum>
  <w:abstractNum w:abstractNumId="2"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5839E5"/>
    <w:multiLevelType w:val="hybridMultilevel"/>
    <w:tmpl w:val="6554BE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CB9557B"/>
    <w:multiLevelType w:val="hybridMultilevel"/>
    <w:tmpl w:val="2D4298CE"/>
    <w:lvl w:ilvl="0" w:tplc="88021724">
      <w:start w:val="1"/>
      <w:numFmt w:val="bullet"/>
      <w:lvlText w:val=""/>
      <w:lvlJc w:val="left"/>
      <w:pPr>
        <w:ind w:left="720" w:hanging="360"/>
      </w:pPr>
      <w:rPr>
        <w:rFonts w:ascii="Symbol" w:hAnsi="Symbol" w:hint="default"/>
        <w:sz w:val="16"/>
        <w:szCs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EB2E5C"/>
    <w:multiLevelType w:val="hybridMultilevel"/>
    <w:tmpl w:val="A3F099BE"/>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063104"/>
    <w:multiLevelType w:val="hybridMultilevel"/>
    <w:tmpl w:val="21A4FE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1B69E9"/>
    <w:multiLevelType w:val="hybridMultilevel"/>
    <w:tmpl w:val="3CC01D0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DBA2AF5"/>
    <w:multiLevelType w:val="multilevel"/>
    <w:tmpl w:val="125256F4"/>
    <w:styleLink w:val="Formatvorlag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E5B4E07"/>
    <w:multiLevelType w:val="hybridMultilevel"/>
    <w:tmpl w:val="3354AB40"/>
    <w:lvl w:ilvl="0" w:tplc="04070001">
      <w:start w:val="1"/>
      <w:numFmt w:val="bullet"/>
      <w:lvlText w:val=""/>
      <w:lvlJc w:val="left"/>
      <w:pPr>
        <w:ind w:left="720" w:hanging="360"/>
      </w:pPr>
      <w:rPr>
        <w:rFonts w:ascii="Symbol" w:hAnsi="Symbo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62324"/>
    <w:multiLevelType w:val="hybridMultilevel"/>
    <w:tmpl w:val="A18C1F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6387473">
    <w:abstractNumId w:val="11"/>
  </w:num>
  <w:num w:numId="2" w16cid:durableId="1532258773">
    <w:abstractNumId w:val="2"/>
  </w:num>
  <w:num w:numId="3" w16cid:durableId="1494108719">
    <w:abstractNumId w:val="12"/>
  </w:num>
  <w:num w:numId="4" w16cid:durableId="794716375">
    <w:abstractNumId w:val="7"/>
  </w:num>
  <w:num w:numId="5" w16cid:durableId="159737453">
    <w:abstractNumId w:val="9"/>
  </w:num>
  <w:num w:numId="6" w16cid:durableId="2050450549">
    <w:abstractNumId w:val="1"/>
  </w:num>
  <w:num w:numId="7" w16cid:durableId="197472426">
    <w:abstractNumId w:val="0"/>
  </w:num>
  <w:num w:numId="8" w16cid:durableId="392507203">
    <w:abstractNumId w:val="6"/>
  </w:num>
  <w:num w:numId="9" w16cid:durableId="1305308063">
    <w:abstractNumId w:val="3"/>
  </w:num>
  <w:num w:numId="10" w16cid:durableId="1023288177">
    <w:abstractNumId w:val="4"/>
  </w:num>
  <w:num w:numId="11" w16cid:durableId="1666323993">
    <w:abstractNumId w:val="13"/>
  </w:num>
  <w:num w:numId="12" w16cid:durableId="2077388755">
    <w:abstractNumId w:val="8"/>
  </w:num>
  <w:num w:numId="13" w16cid:durableId="1947612302">
    <w:abstractNumId w:val="1"/>
    <w:lvlOverride w:ilvl="0">
      <w:startOverride w:val="1"/>
    </w:lvlOverride>
  </w:num>
  <w:num w:numId="14" w16cid:durableId="322399042">
    <w:abstractNumId w:val="1"/>
    <w:lvlOverride w:ilvl="0">
      <w:startOverride w:val="1"/>
    </w:lvlOverride>
  </w:num>
  <w:num w:numId="15" w16cid:durableId="1425107984">
    <w:abstractNumId w:val="1"/>
    <w:lvlOverride w:ilvl="0">
      <w:startOverride w:val="1"/>
    </w:lvlOverride>
  </w:num>
  <w:num w:numId="16" w16cid:durableId="357971034">
    <w:abstractNumId w:val="1"/>
    <w:lvlOverride w:ilvl="0">
      <w:startOverride w:val="1"/>
    </w:lvlOverride>
  </w:num>
  <w:num w:numId="17" w16cid:durableId="1131558948">
    <w:abstractNumId w:val="5"/>
  </w:num>
  <w:num w:numId="18" w16cid:durableId="11415075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documentProtection w:edit="readOnly" w:enforcement="0"/>
  <w:defaultTabStop w:val="709"/>
  <w:autoHyphenation/>
  <w:hyphenationZone w:val="567"/>
  <w:doNotHyphenateCaps/>
  <w:drawingGridHorizontalSpacing w:val="110"/>
  <w:displayHorizontalDrawingGridEvery w:val="2"/>
  <w:displayVerticalDrawingGridEvery w:val="2"/>
  <w:noPunctuationKerning/>
  <w:characterSpacingControl w:val="doNotCompress"/>
  <w:hdrShapeDefaults>
    <o:shapedefaults v:ext="edit" spidmax="2050" style="mso-width-percent:400;mso-height-percent:200;mso-width-relative:margin;mso-height-relative:margin" fillcolor="white">
      <v:fill color="white"/>
      <v:textbox style="mso-fit-shape-to-text:t"/>
      <o:colormru v:ext="edit" colors="#ebf7f7,#ddd,#eaeaea,#dbedfb,#29429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62"/>
    <w:rsid w:val="00001802"/>
    <w:rsid w:val="000039ED"/>
    <w:rsid w:val="0000467A"/>
    <w:rsid w:val="00007433"/>
    <w:rsid w:val="00007EA6"/>
    <w:rsid w:val="00011B9F"/>
    <w:rsid w:val="00012AEB"/>
    <w:rsid w:val="0001421C"/>
    <w:rsid w:val="000165B4"/>
    <w:rsid w:val="00016991"/>
    <w:rsid w:val="000170F1"/>
    <w:rsid w:val="000179E5"/>
    <w:rsid w:val="000222FB"/>
    <w:rsid w:val="0002688A"/>
    <w:rsid w:val="000268B8"/>
    <w:rsid w:val="00032104"/>
    <w:rsid w:val="00032B89"/>
    <w:rsid w:val="00034DBD"/>
    <w:rsid w:val="000355F0"/>
    <w:rsid w:val="0003621E"/>
    <w:rsid w:val="0003714B"/>
    <w:rsid w:val="00041DD3"/>
    <w:rsid w:val="00042C95"/>
    <w:rsid w:val="00044F08"/>
    <w:rsid w:val="00052052"/>
    <w:rsid w:val="0005256D"/>
    <w:rsid w:val="000543E2"/>
    <w:rsid w:val="00057E4E"/>
    <w:rsid w:val="00062612"/>
    <w:rsid w:val="0006283C"/>
    <w:rsid w:val="00063537"/>
    <w:rsid w:val="00063C47"/>
    <w:rsid w:val="00064408"/>
    <w:rsid w:val="00065BA3"/>
    <w:rsid w:val="00066380"/>
    <w:rsid w:val="00067B5F"/>
    <w:rsid w:val="00072A82"/>
    <w:rsid w:val="00073FDA"/>
    <w:rsid w:val="00075243"/>
    <w:rsid w:val="00077C66"/>
    <w:rsid w:val="00095558"/>
    <w:rsid w:val="00097DF2"/>
    <w:rsid w:val="00097EBA"/>
    <w:rsid w:val="000A016D"/>
    <w:rsid w:val="000A3910"/>
    <w:rsid w:val="000A481E"/>
    <w:rsid w:val="000A4CBE"/>
    <w:rsid w:val="000A706E"/>
    <w:rsid w:val="000B1443"/>
    <w:rsid w:val="000B19C4"/>
    <w:rsid w:val="000B372A"/>
    <w:rsid w:val="000B5FD0"/>
    <w:rsid w:val="000B7F6E"/>
    <w:rsid w:val="000C0175"/>
    <w:rsid w:val="000C01D0"/>
    <w:rsid w:val="000C16AB"/>
    <w:rsid w:val="000C27C7"/>
    <w:rsid w:val="000C38F2"/>
    <w:rsid w:val="000C3A0C"/>
    <w:rsid w:val="000C5127"/>
    <w:rsid w:val="000C659B"/>
    <w:rsid w:val="000C6BA6"/>
    <w:rsid w:val="000C7732"/>
    <w:rsid w:val="000D0618"/>
    <w:rsid w:val="000D0A0D"/>
    <w:rsid w:val="000D0C68"/>
    <w:rsid w:val="000D19C0"/>
    <w:rsid w:val="000D2E3A"/>
    <w:rsid w:val="000E0C5D"/>
    <w:rsid w:val="000E0D1F"/>
    <w:rsid w:val="000E2DB0"/>
    <w:rsid w:val="000E33BB"/>
    <w:rsid w:val="000E41FD"/>
    <w:rsid w:val="000F618B"/>
    <w:rsid w:val="000F647D"/>
    <w:rsid w:val="00102BBD"/>
    <w:rsid w:val="001057E8"/>
    <w:rsid w:val="001117F2"/>
    <w:rsid w:val="00111802"/>
    <w:rsid w:val="00111CC7"/>
    <w:rsid w:val="00114EE3"/>
    <w:rsid w:val="001167A9"/>
    <w:rsid w:val="00117A44"/>
    <w:rsid w:val="00120C45"/>
    <w:rsid w:val="001254BD"/>
    <w:rsid w:val="001279C9"/>
    <w:rsid w:val="0013101C"/>
    <w:rsid w:val="00131B70"/>
    <w:rsid w:val="00133548"/>
    <w:rsid w:val="0013472B"/>
    <w:rsid w:val="0014042A"/>
    <w:rsid w:val="0014175C"/>
    <w:rsid w:val="001424A2"/>
    <w:rsid w:val="001475D8"/>
    <w:rsid w:val="0015035E"/>
    <w:rsid w:val="0015065F"/>
    <w:rsid w:val="001524F4"/>
    <w:rsid w:val="0015368D"/>
    <w:rsid w:val="00153AD9"/>
    <w:rsid w:val="00154436"/>
    <w:rsid w:val="0016024A"/>
    <w:rsid w:val="001637BA"/>
    <w:rsid w:val="0016666C"/>
    <w:rsid w:val="00166E97"/>
    <w:rsid w:val="00170B12"/>
    <w:rsid w:val="00171C31"/>
    <w:rsid w:val="0017242B"/>
    <w:rsid w:val="0017339C"/>
    <w:rsid w:val="001746EF"/>
    <w:rsid w:val="00176702"/>
    <w:rsid w:val="00177302"/>
    <w:rsid w:val="001800FF"/>
    <w:rsid w:val="001813EE"/>
    <w:rsid w:val="00182100"/>
    <w:rsid w:val="001831CF"/>
    <w:rsid w:val="0018369B"/>
    <w:rsid w:val="00184B68"/>
    <w:rsid w:val="00184E87"/>
    <w:rsid w:val="00185C93"/>
    <w:rsid w:val="0018615E"/>
    <w:rsid w:val="001871DD"/>
    <w:rsid w:val="00190045"/>
    <w:rsid w:val="0019214C"/>
    <w:rsid w:val="001950B0"/>
    <w:rsid w:val="00195B60"/>
    <w:rsid w:val="0019691A"/>
    <w:rsid w:val="00197E76"/>
    <w:rsid w:val="001A0B79"/>
    <w:rsid w:val="001A1E31"/>
    <w:rsid w:val="001A5498"/>
    <w:rsid w:val="001B0A5A"/>
    <w:rsid w:val="001B0C6E"/>
    <w:rsid w:val="001B0D29"/>
    <w:rsid w:val="001B1F6D"/>
    <w:rsid w:val="001B2263"/>
    <w:rsid w:val="001C352B"/>
    <w:rsid w:val="001C440C"/>
    <w:rsid w:val="001C44F7"/>
    <w:rsid w:val="001C6545"/>
    <w:rsid w:val="001C6C71"/>
    <w:rsid w:val="001C7122"/>
    <w:rsid w:val="001C7322"/>
    <w:rsid w:val="001D2A15"/>
    <w:rsid w:val="001D36B1"/>
    <w:rsid w:val="001D6683"/>
    <w:rsid w:val="001D6AE2"/>
    <w:rsid w:val="001D6D18"/>
    <w:rsid w:val="001D6F0F"/>
    <w:rsid w:val="001E2657"/>
    <w:rsid w:val="001E306D"/>
    <w:rsid w:val="001E577B"/>
    <w:rsid w:val="001E6C33"/>
    <w:rsid w:val="001F2D2B"/>
    <w:rsid w:val="001F428B"/>
    <w:rsid w:val="001F6D29"/>
    <w:rsid w:val="0020224D"/>
    <w:rsid w:val="00202B66"/>
    <w:rsid w:val="00206167"/>
    <w:rsid w:val="00207E8B"/>
    <w:rsid w:val="00210599"/>
    <w:rsid w:val="0021138A"/>
    <w:rsid w:val="00212D29"/>
    <w:rsid w:val="0021378C"/>
    <w:rsid w:val="00216166"/>
    <w:rsid w:val="002170D6"/>
    <w:rsid w:val="00217991"/>
    <w:rsid w:val="00217E8C"/>
    <w:rsid w:val="00224170"/>
    <w:rsid w:val="00224CEB"/>
    <w:rsid w:val="00224DB4"/>
    <w:rsid w:val="002308D1"/>
    <w:rsid w:val="002318A9"/>
    <w:rsid w:val="00231CBD"/>
    <w:rsid w:val="002324E9"/>
    <w:rsid w:val="002367C8"/>
    <w:rsid w:val="002371E1"/>
    <w:rsid w:val="00240CCE"/>
    <w:rsid w:val="00242C41"/>
    <w:rsid w:val="00243DEA"/>
    <w:rsid w:val="002506BB"/>
    <w:rsid w:val="00251134"/>
    <w:rsid w:val="00253869"/>
    <w:rsid w:val="00255989"/>
    <w:rsid w:val="0025651C"/>
    <w:rsid w:val="0026002D"/>
    <w:rsid w:val="002608E4"/>
    <w:rsid w:val="0026281C"/>
    <w:rsid w:val="00263854"/>
    <w:rsid w:val="00266819"/>
    <w:rsid w:val="00267383"/>
    <w:rsid w:val="002722EF"/>
    <w:rsid w:val="002739F7"/>
    <w:rsid w:val="00273C57"/>
    <w:rsid w:val="002770AF"/>
    <w:rsid w:val="0027718D"/>
    <w:rsid w:val="00277E8E"/>
    <w:rsid w:val="0028137D"/>
    <w:rsid w:val="00281B07"/>
    <w:rsid w:val="00285075"/>
    <w:rsid w:val="002865C8"/>
    <w:rsid w:val="00286763"/>
    <w:rsid w:val="00290607"/>
    <w:rsid w:val="00291AEA"/>
    <w:rsid w:val="00291EFB"/>
    <w:rsid w:val="002929FE"/>
    <w:rsid w:val="002937A3"/>
    <w:rsid w:val="0029503F"/>
    <w:rsid w:val="002960E2"/>
    <w:rsid w:val="00296838"/>
    <w:rsid w:val="002A4412"/>
    <w:rsid w:val="002A45D5"/>
    <w:rsid w:val="002A6C55"/>
    <w:rsid w:val="002B2B20"/>
    <w:rsid w:val="002B5837"/>
    <w:rsid w:val="002B7EE1"/>
    <w:rsid w:val="002C0D55"/>
    <w:rsid w:val="002C1678"/>
    <w:rsid w:val="002C1A75"/>
    <w:rsid w:val="002C2CF7"/>
    <w:rsid w:val="002C446C"/>
    <w:rsid w:val="002C7AEE"/>
    <w:rsid w:val="002D17DA"/>
    <w:rsid w:val="002D3FBA"/>
    <w:rsid w:val="002D61EF"/>
    <w:rsid w:val="002E58E0"/>
    <w:rsid w:val="002E6080"/>
    <w:rsid w:val="002E6EA5"/>
    <w:rsid w:val="002F00BC"/>
    <w:rsid w:val="002F077D"/>
    <w:rsid w:val="002F1E7B"/>
    <w:rsid w:val="002F207D"/>
    <w:rsid w:val="002F54B2"/>
    <w:rsid w:val="002F5757"/>
    <w:rsid w:val="002F5A7F"/>
    <w:rsid w:val="0030038A"/>
    <w:rsid w:val="003008D1"/>
    <w:rsid w:val="00303279"/>
    <w:rsid w:val="00303358"/>
    <w:rsid w:val="003034A6"/>
    <w:rsid w:val="003102B8"/>
    <w:rsid w:val="003260CA"/>
    <w:rsid w:val="00326FBA"/>
    <w:rsid w:val="00327ACD"/>
    <w:rsid w:val="00330757"/>
    <w:rsid w:val="00337466"/>
    <w:rsid w:val="0033764E"/>
    <w:rsid w:val="00340FDD"/>
    <w:rsid w:val="00343DD3"/>
    <w:rsid w:val="00346CC6"/>
    <w:rsid w:val="003475FA"/>
    <w:rsid w:val="00347AE8"/>
    <w:rsid w:val="003528E3"/>
    <w:rsid w:val="00357228"/>
    <w:rsid w:val="00357621"/>
    <w:rsid w:val="003648FD"/>
    <w:rsid w:val="00365206"/>
    <w:rsid w:val="00366633"/>
    <w:rsid w:val="00366AB1"/>
    <w:rsid w:val="003707FB"/>
    <w:rsid w:val="00372E28"/>
    <w:rsid w:val="00373A3F"/>
    <w:rsid w:val="00373C0C"/>
    <w:rsid w:val="00376855"/>
    <w:rsid w:val="00377E00"/>
    <w:rsid w:val="00380637"/>
    <w:rsid w:val="003811CA"/>
    <w:rsid w:val="00381F49"/>
    <w:rsid w:val="00385920"/>
    <w:rsid w:val="003871BB"/>
    <w:rsid w:val="00387991"/>
    <w:rsid w:val="00392A3C"/>
    <w:rsid w:val="00392E13"/>
    <w:rsid w:val="00394A33"/>
    <w:rsid w:val="003956A1"/>
    <w:rsid w:val="00397C86"/>
    <w:rsid w:val="003A10BD"/>
    <w:rsid w:val="003A2A8F"/>
    <w:rsid w:val="003B01B2"/>
    <w:rsid w:val="003B2DF3"/>
    <w:rsid w:val="003B3E75"/>
    <w:rsid w:val="003B48D6"/>
    <w:rsid w:val="003B5338"/>
    <w:rsid w:val="003B7910"/>
    <w:rsid w:val="003C1D7B"/>
    <w:rsid w:val="003C5A08"/>
    <w:rsid w:val="003C700E"/>
    <w:rsid w:val="003C7387"/>
    <w:rsid w:val="003C74F5"/>
    <w:rsid w:val="003D1886"/>
    <w:rsid w:val="003D51AF"/>
    <w:rsid w:val="003D530F"/>
    <w:rsid w:val="003D69EA"/>
    <w:rsid w:val="003D6A59"/>
    <w:rsid w:val="003D7332"/>
    <w:rsid w:val="003D78C8"/>
    <w:rsid w:val="003E0FC2"/>
    <w:rsid w:val="003E2C31"/>
    <w:rsid w:val="003E548C"/>
    <w:rsid w:val="003E5905"/>
    <w:rsid w:val="003E6572"/>
    <w:rsid w:val="003E6CC6"/>
    <w:rsid w:val="003E6F98"/>
    <w:rsid w:val="003E7DB7"/>
    <w:rsid w:val="003F0A9E"/>
    <w:rsid w:val="003F0DD6"/>
    <w:rsid w:val="003F0F3F"/>
    <w:rsid w:val="003F149B"/>
    <w:rsid w:val="003F4EED"/>
    <w:rsid w:val="003F582F"/>
    <w:rsid w:val="003F7421"/>
    <w:rsid w:val="003F79E7"/>
    <w:rsid w:val="0040018C"/>
    <w:rsid w:val="004008A6"/>
    <w:rsid w:val="00400A07"/>
    <w:rsid w:val="00400A71"/>
    <w:rsid w:val="004013B3"/>
    <w:rsid w:val="00403B01"/>
    <w:rsid w:val="00405B6B"/>
    <w:rsid w:val="00406A10"/>
    <w:rsid w:val="004070BC"/>
    <w:rsid w:val="00407B90"/>
    <w:rsid w:val="0041284D"/>
    <w:rsid w:val="00413097"/>
    <w:rsid w:val="00413741"/>
    <w:rsid w:val="004153A4"/>
    <w:rsid w:val="00415EA5"/>
    <w:rsid w:val="0042008B"/>
    <w:rsid w:val="0042255D"/>
    <w:rsid w:val="00422F8F"/>
    <w:rsid w:val="0043002D"/>
    <w:rsid w:val="0043260B"/>
    <w:rsid w:val="0043352B"/>
    <w:rsid w:val="00436447"/>
    <w:rsid w:val="004366BD"/>
    <w:rsid w:val="00440F9A"/>
    <w:rsid w:val="0044187F"/>
    <w:rsid w:val="00445303"/>
    <w:rsid w:val="004461F4"/>
    <w:rsid w:val="00447F1F"/>
    <w:rsid w:val="00452F99"/>
    <w:rsid w:val="004531CB"/>
    <w:rsid w:val="004538B5"/>
    <w:rsid w:val="00453B88"/>
    <w:rsid w:val="00457773"/>
    <w:rsid w:val="004641CB"/>
    <w:rsid w:val="00465548"/>
    <w:rsid w:val="004668D8"/>
    <w:rsid w:val="004678A3"/>
    <w:rsid w:val="00467FEF"/>
    <w:rsid w:val="00474246"/>
    <w:rsid w:val="00475703"/>
    <w:rsid w:val="00475E12"/>
    <w:rsid w:val="00477752"/>
    <w:rsid w:val="004809F6"/>
    <w:rsid w:val="00481E9A"/>
    <w:rsid w:val="00481EB4"/>
    <w:rsid w:val="00483B59"/>
    <w:rsid w:val="00483BC5"/>
    <w:rsid w:val="0048591B"/>
    <w:rsid w:val="00487057"/>
    <w:rsid w:val="00487978"/>
    <w:rsid w:val="0049072B"/>
    <w:rsid w:val="00492B10"/>
    <w:rsid w:val="00492D0B"/>
    <w:rsid w:val="00493B26"/>
    <w:rsid w:val="00494784"/>
    <w:rsid w:val="0049552B"/>
    <w:rsid w:val="00497130"/>
    <w:rsid w:val="004A1DC7"/>
    <w:rsid w:val="004A2242"/>
    <w:rsid w:val="004A2732"/>
    <w:rsid w:val="004A712B"/>
    <w:rsid w:val="004B41F2"/>
    <w:rsid w:val="004B5663"/>
    <w:rsid w:val="004B6484"/>
    <w:rsid w:val="004B77CB"/>
    <w:rsid w:val="004B79E3"/>
    <w:rsid w:val="004C00FE"/>
    <w:rsid w:val="004C0CF4"/>
    <w:rsid w:val="004C0DFA"/>
    <w:rsid w:val="004C4149"/>
    <w:rsid w:val="004C4443"/>
    <w:rsid w:val="004D111A"/>
    <w:rsid w:val="004D1A23"/>
    <w:rsid w:val="004D23E1"/>
    <w:rsid w:val="004D4552"/>
    <w:rsid w:val="004D6847"/>
    <w:rsid w:val="004D7187"/>
    <w:rsid w:val="004E00F8"/>
    <w:rsid w:val="004E123C"/>
    <w:rsid w:val="004E7036"/>
    <w:rsid w:val="004E7E91"/>
    <w:rsid w:val="004F10A9"/>
    <w:rsid w:val="004F2D0A"/>
    <w:rsid w:val="004F33C5"/>
    <w:rsid w:val="004F39E9"/>
    <w:rsid w:val="004F402B"/>
    <w:rsid w:val="004F48AE"/>
    <w:rsid w:val="0050266F"/>
    <w:rsid w:val="00507782"/>
    <w:rsid w:val="00510B05"/>
    <w:rsid w:val="00510ECE"/>
    <w:rsid w:val="0051197A"/>
    <w:rsid w:val="005143C1"/>
    <w:rsid w:val="00516BE6"/>
    <w:rsid w:val="0051730C"/>
    <w:rsid w:val="0051778A"/>
    <w:rsid w:val="00517B8C"/>
    <w:rsid w:val="00520399"/>
    <w:rsid w:val="005205FF"/>
    <w:rsid w:val="00521A51"/>
    <w:rsid w:val="00522511"/>
    <w:rsid w:val="005262A3"/>
    <w:rsid w:val="0052669D"/>
    <w:rsid w:val="0053279D"/>
    <w:rsid w:val="00537F20"/>
    <w:rsid w:val="00540021"/>
    <w:rsid w:val="005401D4"/>
    <w:rsid w:val="00541BE8"/>
    <w:rsid w:val="00542581"/>
    <w:rsid w:val="005430EB"/>
    <w:rsid w:val="00543E76"/>
    <w:rsid w:val="005463B3"/>
    <w:rsid w:val="00547FFD"/>
    <w:rsid w:val="00554BD2"/>
    <w:rsid w:val="00554CDD"/>
    <w:rsid w:val="00555E2A"/>
    <w:rsid w:val="00561CD2"/>
    <w:rsid w:val="00571802"/>
    <w:rsid w:val="00572D14"/>
    <w:rsid w:val="005826D7"/>
    <w:rsid w:val="00583D03"/>
    <w:rsid w:val="0058409A"/>
    <w:rsid w:val="00585540"/>
    <w:rsid w:val="00585645"/>
    <w:rsid w:val="00587A31"/>
    <w:rsid w:val="00594DC8"/>
    <w:rsid w:val="00595361"/>
    <w:rsid w:val="00595BBB"/>
    <w:rsid w:val="00596393"/>
    <w:rsid w:val="005963DA"/>
    <w:rsid w:val="0059727E"/>
    <w:rsid w:val="005A0E7E"/>
    <w:rsid w:val="005A26B8"/>
    <w:rsid w:val="005A4ACB"/>
    <w:rsid w:val="005B216B"/>
    <w:rsid w:val="005B23F1"/>
    <w:rsid w:val="005B3048"/>
    <w:rsid w:val="005B5FED"/>
    <w:rsid w:val="005C0437"/>
    <w:rsid w:val="005C0637"/>
    <w:rsid w:val="005C2930"/>
    <w:rsid w:val="005C383F"/>
    <w:rsid w:val="005C57F0"/>
    <w:rsid w:val="005D62AF"/>
    <w:rsid w:val="005E2E75"/>
    <w:rsid w:val="005E7558"/>
    <w:rsid w:val="005F0D07"/>
    <w:rsid w:val="005F1447"/>
    <w:rsid w:val="005F2E39"/>
    <w:rsid w:val="005F3BA7"/>
    <w:rsid w:val="005F6E22"/>
    <w:rsid w:val="0060054C"/>
    <w:rsid w:val="0060169E"/>
    <w:rsid w:val="00602278"/>
    <w:rsid w:val="006026CE"/>
    <w:rsid w:val="006026E8"/>
    <w:rsid w:val="006028A7"/>
    <w:rsid w:val="006030C2"/>
    <w:rsid w:val="00603756"/>
    <w:rsid w:val="00604EC5"/>
    <w:rsid w:val="00612A0C"/>
    <w:rsid w:val="00613C57"/>
    <w:rsid w:val="0062363D"/>
    <w:rsid w:val="006258C6"/>
    <w:rsid w:val="00636435"/>
    <w:rsid w:val="0063700C"/>
    <w:rsid w:val="00641D5D"/>
    <w:rsid w:val="0064512B"/>
    <w:rsid w:val="0064602B"/>
    <w:rsid w:val="00646CF4"/>
    <w:rsid w:val="00655019"/>
    <w:rsid w:val="00655ED5"/>
    <w:rsid w:val="006577EF"/>
    <w:rsid w:val="00657FF0"/>
    <w:rsid w:val="0066007F"/>
    <w:rsid w:val="00660376"/>
    <w:rsid w:val="00661930"/>
    <w:rsid w:val="00662055"/>
    <w:rsid w:val="0066241D"/>
    <w:rsid w:val="0066249F"/>
    <w:rsid w:val="00662C77"/>
    <w:rsid w:val="00662E1B"/>
    <w:rsid w:val="00663B9C"/>
    <w:rsid w:val="00666919"/>
    <w:rsid w:val="00667A8B"/>
    <w:rsid w:val="00667DE3"/>
    <w:rsid w:val="0067318C"/>
    <w:rsid w:val="006731F5"/>
    <w:rsid w:val="00674DCB"/>
    <w:rsid w:val="00675A49"/>
    <w:rsid w:val="00676245"/>
    <w:rsid w:val="00682328"/>
    <w:rsid w:val="00683E46"/>
    <w:rsid w:val="006846BE"/>
    <w:rsid w:val="00684FAF"/>
    <w:rsid w:val="00686AC2"/>
    <w:rsid w:val="00687085"/>
    <w:rsid w:val="006954C9"/>
    <w:rsid w:val="006962D9"/>
    <w:rsid w:val="006A2F47"/>
    <w:rsid w:val="006A3090"/>
    <w:rsid w:val="006A31B3"/>
    <w:rsid w:val="006A58F7"/>
    <w:rsid w:val="006A68FC"/>
    <w:rsid w:val="006A6D6F"/>
    <w:rsid w:val="006B12F7"/>
    <w:rsid w:val="006B1777"/>
    <w:rsid w:val="006B1798"/>
    <w:rsid w:val="006B6686"/>
    <w:rsid w:val="006C0133"/>
    <w:rsid w:val="006C2A32"/>
    <w:rsid w:val="006C33C4"/>
    <w:rsid w:val="006C42B2"/>
    <w:rsid w:val="006C47FD"/>
    <w:rsid w:val="006D04DD"/>
    <w:rsid w:val="006D1FC3"/>
    <w:rsid w:val="006D29EC"/>
    <w:rsid w:val="006D3D46"/>
    <w:rsid w:val="006D5412"/>
    <w:rsid w:val="006D72CA"/>
    <w:rsid w:val="006D73DB"/>
    <w:rsid w:val="006D7720"/>
    <w:rsid w:val="006E0248"/>
    <w:rsid w:val="006E1B50"/>
    <w:rsid w:val="006E2C90"/>
    <w:rsid w:val="006E3C3E"/>
    <w:rsid w:val="006E45DA"/>
    <w:rsid w:val="006E4F82"/>
    <w:rsid w:val="006E5161"/>
    <w:rsid w:val="006E555A"/>
    <w:rsid w:val="006E5FD7"/>
    <w:rsid w:val="006F07CB"/>
    <w:rsid w:val="006F448C"/>
    <w:rsid w:val="006F4E6F"/>
    <w:rsid w:val="00704715"/>
    <w:rsid w:val="00705C59"/>
    <w:rsid w:val="00706792"/>
    <w:rsid w:val="007104BB"/>
    <w:rsid w:val="00711EB4"/>
    <w:rsid w:val="0071342B"/>
    <w:rsid w:val="00716CF4"/>
    <w:rsid w:val="00717715"/>
    <w:rsid w:val="007178E6"/>
    <w:rsid w:val="00726F47"/>
    <w:rsid w:val="0072781B"/>
    <w:rsid w:val="00732125"/>
    <w:rsid w:val="007324AE"/>
    <w:rsid w:val="00732A5B"/>
    <w:rsid w:val="00732F60"/>
    <w:rsid w:val="00735DE2"/>
    <w:rsid w:val="00736AD4"/>
    <w:rsid w:val="00737FE3"/>
    <w:rsid w:val="00740940"/>
    <w:rsid w:val="00740DC7"/>
    <w:rsid w:val="00741638"/>
    <w:rsid w:val="007418CE"/>
    <w:rsid w:val="00743583"/>
    <w:rsid w:val="0074501C"/>
    <w:rsid w:val="007451B5"/>
    <w:rsid w:val="00745A0D"/>
    <w:rsid w:val="00746D20"/>
    <w:rsid w:val="00746E0E"/>
    <w:rsid w:val="00750D1C"/>
    <w:rsid w:val="00751613"/>
    <w:rsid w:val="00754C62"/>
    <w:rsid w:val="00755B5E"/>
    <w:rsid w:val="00762019"/>
    <w:rsid w:val="007624B4"/>
    <w:rsid w:val="00766645"/>
    <w:rsid w:val="0077083A"/>
    <w:rsid w:val="0077254B"/>
    <w:rsid w:val="00773D88"/>
    <w:rsid w:val="00775E92"/>
    <w:rsid w:val="00780B56"/>
    <w:rsid w:val="0078151C"/>
    <w:rsid w:val="007818F8"/>
    <w:rsid w:val="00781F23"/>
    <w:rsid w:val="0078255B"/>
    <w:rsid w:val="00791E82"/>
    <w:rsid w:val="00793C1B"/>
    <w:rsid w:val="007945CA"/>
    <w:rsid w:val="0079616A"/>
    <w:rsid w:val="00797259"/>
    <w:rsid w:val="00797E5D"/>
    <w:rsid w:val="007A184B"/>
    <w:rsid w:val="007A1E5F"/>
    <w:rsid w:val="007A282D"/>
    <w:rsid w:val="007A287C"/>
    <w:rsid w:val="007A4306"/>
    <w:rsid w:val="007A4594"/>
    <w:rsid w:val="007A4DB7"/>
    <w:rsid w:val="007A51AC"/>
    <w:rsid w:val="007A648D"/>
    <w:rsid w:val="007A7A88"/>
    <w:rsid w:val="007B0488"/>
    <w:rsid w:val="007B04E0"/>
    <w:rsid w:val="007B0BAA"/>
    <w:rsid w:val="007B34CD"/>
    <w:rsid w:val="007B379A"/>
    <w:rsid w:val="007B4899"/>
    <w:rsid w:val="007B5958"/>
    <w:rsid w:val="007B5F44"/>
    <w:rsid w:val="007B741E"/>
    <w:rsid w:val="007B7F41"/>
    <w:rsid w:val="007C0F76"/>
    <w:rsid w:val="007D2C02"/>
    <w:rsid w:val="007D5226"/>
    <w:rsid w:val="007D604E"/>
    <w:rsid w:val="007D625E"/>
    <w:rsid w:val="007E0065"/>
    <w:rsid w:val="007E3A53"/>
    <w:rsid w:val="007E43B8"/>
    <w:rsid w:val="007E4518"/>
    <w:rsid w:val="007E4697"/>
    <w:rsid w:val="007E6ABC"/>
    <w:rsid w:val="007E77A5"/>
    <w:rsid w:val="007E77FD"/>
    <w:rsid w:val="007F07BF"/>
    <w:rsid w:val="007F0E84"/>
    <w:rsid w:val="007F1FC3"/>
    <w:rsid w:val="007F2DE0"/>
    <w:rsid w:val="007F57F2"/>
    <w:rsid w:val="007F5C53"/>
    <w:rsid w:val="008034B9"/>
    <w:rsid w:val="0080365E"/>
    <w:rsid w:val="008045A9"/>
    <w:rsid w:val="00805105"/>
    <w:rsid w:val="008109B9"/>
    <w:rsid w:val="00810DCA"/>
    <w:rsid w:val="00812B56"/>
    <w:rsid w:val="00816D36"/>
    <w:rsid w:val="00820BC7"/>
    <w:rsid w:val="00826DBC"/>
    <w:rsid w:val="00827C84"/>
    <w:rsid w:val="008304D7"/>
    <w:rsid w:val="0083318D"/>
    <w:rsid w:val="00833BE6"/>
    <w:rsid w:val="00834059"/>
    <w:rsid w:val="00834461"/>
    <w:rsid w:val="00837F4C"/>
    <w:rsid w:val="0084256A"/>
    <w:rsid w:val="00842DFA"/>
    <w:rsid w:val="0084598C"/>
    <w:rsid w:val="0084773B"/>
    <w:rsid w:val="00847BCA"/>
    <w:rsid w:val="00847D3F"/>
    <w:rsid w:val="008525F1"/>
    <w:rsid w:val="00852FDA"/>
    <w:rsid w:val="00855174"/>
    <w:rsid w:val="0085554E"/>
    <w:rsid w:val="008563CD"/>
    <w:rsid w:val="0085649D"/>
    <w:rsid w:val="00861BC0"/>
    <w:rsid w:val="0086282D"/>
    <w:rsid w:val="00865AF5"/>
    <w:rsid w:val="008663B8"/>
    <w:rsid w:val="008673F0"/>
    <w:rsid w:val="00867467"/>
    <w:rsid w:val="00871216"/>
    <w:rsid w:val="00890830"/>
    <w:rsid w:val="008920C6"/>
    <w:rsid w:val="00893FBA"/>
    <w:rsid w:val="008957BC"/>
    <w:rsid w:val="008971BD"/>
    <w:rsid w:val="008978F6"/>
    <w:rsid w:val="008A05E4"/>
    <w:rsid w:val="008A12BF"/>
    <w:rsid w:val="008A3E73"/>
    <w:rsid w:val="008A4DD3"/>
    <w:rsid w:val="008A5A5F"/>
    <w:rsid w:val="008B1213"/>
    <w:rsid w:val="008B3280"/>
    <w:rsid w:val="008B38AC"/>
    <w:rsid w:val="008B6381"/>
    <w:rsid w:val="008C2452"/>
    <w:rsid w:val="008C2755"/>
    <w:rsid w:val="008C63A0"/>
    <w:rsid w:val="008C7965"/>
    <w:rsid w:val="008D20AE"/>
    <w:rsid w:val="008D2AAF"/>
    <w:rsid w:val="008D49FD"/>
    <w:rsid w:val="008D7024"/>
    <w:rsid w:val="008E0CC2"/>
    <w:rsid w:val="008E17D1"/>
    <w:rsid w:val="008E1F61"/>
    <w:rsid w:val="008E27A9"/>
    <w:rsid w:val="008E4D85"/>
    <w:rsid w:val="008F095B"/>
    <w:rsid w:val="008F2522"/>
    <w:rsid w:val="008F7B80"/>
    <w:rsid w:val="009009FB"/>
    <w:rsid w:val="00900A49"/>
    <w:rsid w:val="0090179C"/>
    <w:rsid w:val="00901F24"/>
    <w:rsid w:val="00902C57"/>
    <w:rsid w:val="00902DF6"/>
    <w:rsid w:val="00904A80"/>
    <w:rsid w:val="00904AEF"/>
    <w:rsid w:val="00905111"/>
    <w:rsid w:val="00905C60"/>
    <w:rsid w:val="00910E74"/>
    <w:rsid w:val="00912A42"/>
    <w:rsid w:val="00913E11"/>
    <w:rsid w:val="00914BDD"/>
    <w:rsid w:val="00915AEC"/>
    <w:rsid w:val="00915B88"/>
    <w:rsid w:val="00916498"/>
    <w:rsid w:val="009232AF"/>
    <w:rsid w:val="009257FB"/>
    <w:rsid w:val="009326F1"/>
    <w:rsid w:val="00932CDA"/>
    <w:rsid w:val="00933C2A"/>
    <w:rsid w:val="0093519A"/>
    <w:rsid w:val="00937189"/>
    <w:rsid w:val="00937372"/>
    <w:rsid w:val="009378E5"/>
    <w:rsid w:val="00940524"/>
    <w:rsid w:val="00943771"/>
    <w:rsid w:val="0094462A"/>
    <w:rsid w:val="00952F6E"/>
    <w:rsid w:val="00953EC9"/>
    <w:rsid w:val="00954980"/>
    <w:rsid w:val="00954AFC"/>
    <w:rsid w:val="00954F05"/>
    <w:rsid w:val="0095733E"/>
    <w:rsid w:val="009603E8"/>
    <w:rsid w:val="00960B96"/>
    <w:rsid w:val="00961489"/>
    <w:rsid w:val="00962EDB"/>
    <w:rsid w:val="009719F9"/>
    <w:rsid w:val="00971D81"/>
    <w:rsid w:val="009721D6"/>
    <w:rsid w:val="009727B1"/>
    <w:rsid w:val="00973E6F"/>
    <w:rsid w:val="009741D9"/>
    <w:rsid w:val="00981C30"/>
    <w:rsid w:val="00983E1C"/>
    <w:rsid w:val="00983FB7"/>
    <w:rsid w:val="0098712B"/>
    <w:rsid w:val="009902AD"/>
    <w:rsid w:val="009909ED"/>
    <w:rsid w:val="00995106"/>
    <w:rsid w:val="00996BA4"/>
    <w:rsid w:val="009A5980"/>
    <w:rsid w:val="009A620A"/>
    <w:rsid w:val="009A6694"/>
    <w:rsid w:val="009A7F9D"/>
    <w:rsid w:val="009B5BE7"/>
    <w:rsid w:val="009B727B"/>
    <w:rsid w:val="009C276C"/>
    <w:rsid w:val="009C56F9"/>
    <w:rsid w:val="009C583B"/>
    <w:rsid w:val="009C75DA"/>
    <w:rsid w:val="009D001A"/>
    <w:rsid w:val="009D0D4C"/>
    <w:rsid w:val="009D2374"/>
    <w:rsid w:val="009D2607"/>
    <w:rsid w:val="009D3DE2"/>
    <w:rsid w:val="009D4CAF"/>
    <w:rsid w:val="009D63A1"/>
    <w:rsid w:val="009D73F3"/>
    <w:rsid w:val="009D7D9C"/>
    <w:rsid w:val="009E237D"/>
    <w:rsid w:val="009E4C18"/>
    <w:rsid w:val="009E5361"/>
    <w:rsid w:val="009E5EFC"/>
    <w:rsid w:val="009E7067"/>
    <w:rsid w:val="009F26B7"/>
    <w:rsid w:val="009F3C92"/>
    <w:rsid w:val="009F4431"/>
    <w:rsid w:val="009F5433"/>
    <w:rsid w:val="009F5A12"/>
    <w:rsid w:val="009F641E"/>
    <w:rsid w:val="009F6CCE"/>
    <w:rsid w:val="009F71A9"/>
    <w:rsid w:val="00A00DB2"/>
    <w:rsid w:val="00A0477A"/>
    <w:rsid w:val="00A0548B"/>
    <w:rsid w:val="00A05D5D"/>
    <w:rsid w:val="00A07D9A"/>
    <w:rsid w:val="00A141E9"/>
    <w:rsid w:val="00A1543D"/>
    <w:rsid w:val="00A179D9"/>
    <w:rsid w:val="00A17F9F"/>
    <w:rsid w:val="00A22800"/>
    <w:rsid w:val="00A24AA1"/>
    <w:rsid w:val="00A25838"/>
    <w:rsid w:val="00A31666"/>
    <w:rsid w:val="00A31A38"/>
    <w:rsid w:val="00A32578"/>
    <w:rsid w:val="00A35049"/>
    <w:rsid w:val="00A35655"/>
    <w:rsid w:val="00A40837"/>
    <w:rsid w:val="00A40DDE"/>
    <w:rsid w:val="00A40EAC"/>
    <w:rsid w:val="00A442BB"/>
    <w:rsid w:val="00A46D5E"/>
    <w:rsid w:val="00A47110"/>
    <w:rsid w:val="00A47680"/>
    <w:rsid w:val="00A50DD0"/>
    <w:rsid w:val="00A51177"/>
    <w:rsid w:val="00A52B9D"/>
    <w:rsid w:val="00A54192"/>
    <w:rsid w:val="00A5537C"/>
    <w:rsid w:val="00A55890"/>
    <w:rsid w:val="00A567C3"/>
    <w:rsid w:val="00A57743"/>
    <w:rsid w:val="00A60B07"/>
    <w:rsid w:val="00A6131B"/>
    <w:rsid w:val="00A6317B"/>
    <w:rsid w:val="00A6389D"/>
    <w:rsid w:val="00A63B0C"/>
    <w:rsid w:val="00A6744A"/>
    <w:rsid w:val="00A67B3C"/>
    <w:rsid w:val="00A67E0E"/>
    <w:rsid w:val="00A707AB"/>
    <w:rsid w:val="00A72317"/>
    <w:rsid w:val="00A74BD2"/>
    <w:rsid w:val="00A7559B"/>
    <w:rsid w:val="00A76A44"/>
    <w:rsid w:val="00A802C1"/>
    <w:rsid w:val="00A80350"/>
    <w:rsid w:val="00A8769E"/>
    <w:rsid w:val="00A92B72"/>
    <w:rsid w:val="00A93BC1"/>
    <w:rsid w:val="00A94FB0"/>
    <w:rsid w:val="00A953BC"/>
    <w:rsid w:val="00A971DA"/>
    <w:rsid w:val="00A97F21"/>
    <w:rsid w:val="00AA15A6"/>
    <w:rsid w:val="00AA25F8"/>
    <w:rsid w:val="00AA5F64"/>
    <w:rsid w:val="00AB0ADE"/>
    <w:rsid w:val="00AB15AC"/>
    <w:rsid w:val="00AB1D4E"/>
    <w:rsid w:val="00AB2C1A"/>
    <w:rsid w:val="00AB397A"/>
    <w:rsid w:val="00AB3A8D"/>
    <w:rsid w:val="00AB4BB1"/>
    <w:rsid w:val="00AB7A6A"/>
    <w:rsid w:val="00AC00DD"/>
    <w:rsid w:val="00AC0C93"/>
    <w:rsid w:val="00AC26DC"/>
    <w:rsid w:val="00AC3751"/>
    <w:rsid w:val="00AC74BC"/>
    <w:rsid w:val="00AC752B"/>
    <w:rsid w:val="00AD0AD7"/>
    <w:rsid w:val="00AD10FA"/>
    <w:rsid w:val="00AD4D89"/>
    <w:rsid w:val="00AE032E"/>
    <w:rsid w:val="00AE24D7"/>
    <w:rsid w:val="00AE456A"/>
    <w:rsid w:val="00AE4CB0"/>
    <w:rsid w:val="00AE60B0"/>
    <w:rsid w:val="00AE6E35"/>
    <w:rsid w:val="00AE6E72"/>
    <w:rsid w:val="00AE726A"/>
    <w:rsid w:val="00AF3344"/>
    <w:rsid w:val="00AF3C34"/>
    <w:rsid w:val="00AF4078"/>
    <w:rsid w:val="00AF5C75"/>
    <w:rsid w:val="00AF6F1E"/>
    <w:rsid w:val="00B02D2D"/>
    <w:rsid w:val="00B03600"/>
    <w:rsid w:val="00B04A7A"/>
    <w:rsid w:val="00B06916"/>
    <w:rsid w:val="00B07ABF"/>
    <w:rsid w:val="00B11EA2"/>
    <w:rsid w:val="00B120CB"/>
    <w:rsid w:val="00B12E0B"/>
    <w:rsid w:val="00B14E2A"/>
    <w:rsid w:val="00B15A0E"/>
    <w:rsid w:val="00B17CB9"/>
    <w:rsid w:val="00B21CE0"/>
    <w:rsid w:val="00B237A7"/>
    <w:rsid w:val="00B272DE"/>
    <w:rsid w:val="00B27CD1"/>
    <w:rsid w:val="00B27D1E"/>
    <w:rsid w:val="00B27E8B"/>
    <w:rsid w:val="00B35387"/>
    <w:rsid w:val="00B36F73"/>
    <w:rsid w:val="00B412DE"/>
    <w:rsid w:val="00B42761"/>
    <w:rsid w:val="00B42E9A"/>
    <w:rsid w:val="00B44F2A"/>
    <w:rsid w:val="00B4632D"/>
    <w:rsid w:val="00B47309"/>
    <w:rsid w:val="00B52CE0"/>
    <w:rsid w:val="00B53875"/>
    <w:rsid w:val="00B55B63"/>
    <w:rsid w:val="00B5756A"/>
    <w:rsid w:val="00B60965"/>
    <w:rsid w:val="00B616E5"/>
    <w:rsid w:val="00B6233C"/>
    <w:rsid w:val="00B62D86"/>
    <w:rsid w:val="00B6441C"/>
    <w:rsid w:val="00B64801"/>
    <w:rsid w:val="00B65762"/>
    <w:rsid w:val="00B71CF7"/>
    <w:rsid w:val="00B72F7F"/>
    <w:rsid w:val="00B744F1"/>
    <w:rsid w:val="00B74503"/>
    <w:rsid w:val="00B751E2"/>
    <w:rsid w:val="00B7762B"/>
    <w:rsid w:val="00B82A3E"/>
    <w:rsid w:val="00B833CA"/>
    <w:rsid w:val="00B84718"/>
    <w:rsid w:val="00B866DC"/>
    <w:rsid w:val="00B86ECD"/>
    <w:rsid w:val="00B87B7A"/>
    <w:rsid w:val="00B91191"/>
    <w:rsid w:val="00B969FA"/>
    <w:rsid w:val="00BA0031"/>
    <w:rsid w:val="00BA1890"/>
    <w:rsid w:val="00BA2D14"/>
    <w:rsid w:val="00BA3BB4"/>
    <w:rsid w:val="00BA46D4"/>
    <w:rsid w:val="00BA4E27"/>
    <w:rsid w:val="00BA5960"/>
    <w:rsid w:val="00BA7031"/>
    <w:rsid w:val="00BB2801"/>
    <w:rsid w:val="00BB2E66"/>
    <w:rsid w:val="00BB309A"/>
    <w:rsid w:val="00BB4094"/>
    <w:rsid w:val="00BB451C"/>
    <w:rsid w:val="00BB571A"/>
    <w:rsid w:val="00BB58A7"/>
    <w:rsid w:val="00BB610E"/>
    <w:rsid w:val="00BC10C0"/>
    <w:rsid w:val="00BC4B85"/>
    <w:rsid w:val="00BC7431"/>
    <w:rsid w:val="00BD0662"/>
    <w:rsid w:val="00BD2131"/>
    <w:rsid w:val="00BD4A14"/>
    <w:rsid w:val="00BD6B98"/>
    <w:rsid w:val="00BE0300"/>
    <w:rsid w:val="00BE2F0C"/>
    <w:rsid w:val="00BE3C23"/>
    <w:rsid w:val="00BE3DB4"/>
    <w:rsid w:val="00BE40B9"/>
    <w:rsid w:val="00BE54E9"/>
    <w:rsid w:val="00BE5B86"/>
    <w:rsid w:val="00C00069"/>
    <w:rsid w:val="00C00191"/>
    <w:rsid w:val="00C01BF0"/>
    <w:rsid w:val="00C0458B"/>
    <w:rsid w:val="00C07A32"/>
    <w:rsid w:val="00C114D7"/>
    <w:rsid w:val="00C12CE1"/>
    <w:rsid w:val="00C15594"/>
    <w:rsid w:val="00C16E7F"/>
    <w:rsid w:val="00C22821"/>
    <w:rsid w:val="00C22A10"/>
    <w:rsid w:val="00C24982"/>
    <w:rsid w:val="00C264E5"/>
    <w:rsid w:val="00C269D0"/>
    <w:rsid w:val="00C26B58"/>
    <w:rsid w:val="00C27447"/>
    <w:rsid w:val="00C37C73"/>
    <w:rsid w:val="00C41F80"/>
    <w:rsid w:val="00C44E9C"/>
    <w:rsid w:val="00C461B4"/>
    <w:rsid w:val="00C47BC6"/>
    <w:rsid w:val="00C54226"/>
    <w:rsid w:val="00C543D6"/>
    <w:rsid w:val="00C558BD"/>
    <w:rsid w:val="00C577F1"/>
    <w:rsid w:val="00C60A8C"/>
    <w:rsid w:val="00C6140A"/>
    <w:rsid w:val="00C61703"/>
    <w:rsid w:val="00C61EC9"/>
    <w:rsid w:val="00C63661"/>
    <w:rsid w:val="00C637C3"/>
    <w:rsid w:val="00C648E0"/>
    <w:rsid w:val="00C64CF2"/>
    <w:rsid w:val="00C65AA0"/>
    <w:rsid w:val="00C67438"/>
    <w:rsid w:val="00C73445"/>
    <w:rsid w:val="00C74B24"/>
    <w:rsid w:val="00C7636F"/>
    <w:rsid w:val="00C806F0"/>
    <w:rsid w:val="00C807DE"/>
    <w:rsid w:val="00C81218"/>
    <w:rsid w:val="00C81340"/>
    <w:rsid w:val="00C82940"/>
    <w:rsid w:val="00C83F5C"/>
    <w:rsid w:val="00C844A3"/>
    <w:rsid w:val="00C8556E"/>
    <w:rsid w:val="00C869A2"/>
    <w:rsid w:val="00C945BE"/>
    <w:rsid w:val="00C94742"/>
    <w:rsid w:val="00C95494"/>
    <w:rsid w:val="00C97B25"/>
    <w:rsid w:val="00CA040B"/>
    <w:rsid w:val="00CA3696"/>
    <w:rsid w:val="00CA7B74"/>
    <w:rsid w:val="00CB0377"/>
    <w:rsid w:val="00CB249E"/>
    <w:rsid w:val="00CB33E3"/>
    <w:rsid w:val="00CB59B1"/>
    <w:rsid w:val="00CB6346"/>
    <w:rsid w:val="00CB683D"/>
    <w:rsid w:val="00CC17D0"/>
    <w:rsid w:val="00CC18E4"/>
    <w:rsid w:val="00CC315D"/>
    <w:rsid w:val="00CC53D1"/>
    <w:rsid w:val="00CC55D9"/>
    <w:rsid w:val="00CD10AD"/>
    <w:rsid w:val="00CD4C05"/>
    <w:rsid w:val="00CD4DAD"/>
    <w:rsid w:val="00CD6284"/>
    <w:rsid w:val="00CE1BC5"/>
    <w:rsid w:val="00CE73EB"/>
    <w:rsid w:val="00CF24F2"/>
    <w:rsid w:val="00CF2DD5"/>
    <w:rsid w:val="00CF33A3"/>
    <w:rsid w:val="00CF4537"/>
    <w:rsid w:val="00CF6FB2"/>
    <w:rsid w:val="00D01A45"/>
    <w:rsid w:val="00D01DD8"/>
    <w:rsid w:val="00D0271C"/>
    <w:rsid w:val="00D032CD"/>
    <w:rsid w:val="00D05805"/>
    <w:rsid w:val="00D06A48"/>
    <w:rsid w:val="00D12068"/>
    <w:rsid w:val="00D136B7"/>
    <w:rsid w:val="00D1403E"/>
    <w:rsid w:val="00D149E1"/>
    <w:rsid w:val="00D23FF0"/>
    <w:rsid w:val="00D2634B"/>
    <w:rsid w:val="00D27159"/>
    <w:rsid w:val="00D2786E"/>
    <w:rsid w:val="00D30EC3"/>
    <w:rsid w:val="00D34250"/>
    <w:rsid w:val="00D4039B"/>
    <w:rsid w:val="00D40604"/>
    <w:rsid w:val="00D44482"/>
    <w:rsid w:val="00D53525"/>
    <w:rsid w:val="00D537FB"/>
    <w:rsid w:val="00D54F24"/>
    <w:rsid w:val="00D56518"/>
    <w:rsid w:val="00D5739B"/>
    <w:rsid w:val="00D61DB9"/>
    <w:rsid w:val="00D63FB4"/>
    <w:rsid w:val="00D641B4"/>
    <w:rsid w:val="00D66E83"/>
    <w:rsid w:val="00D711A8"/>
    <w:rsid w:val="00D714AC"/>
    <w:rsid w:val="00D74C7D"/>
    <w:rsid w:val="00D779C3"/>
    <w:rsid w:val="00D8364E"/>
    <w:rsid w:val="00D84D51"/>
    <w:rsid w:val="00D86029"/>
    <w:rsid w:val="00D90803"/>
    <w:rsid w:val="00D9080A"/>
    <w:rsid w:val="00D93F62"/>
    <w:rsid w:val="00D94486"/>
    <w:rsid w:val="00D96577"/>
    <w:rsid w:val="00D96610"/>
    <w:rsid w:val="00DA03DB"/>
    <w:rsid w:val="00DA1520"/>
    <w:rsid w:val="00DA1D7E"/>
    <w:rsid w:val="00DA28BD"/>
    <w:rsid w:val="00DA2C8F"/>
    <w:rsid w:val="00DA3B82"/>
    <w:rsid w:val="00DA5320"/>
    <w:rsid w:val="00DA5AF9"/>
    <w:rsid w:val="00DA66BA"/>
    <w:rsid w:val="00DA7155"/>
    <w:rsid w:val="00DB1757"/>
    <w:rsid w:val="00DB3D8C"/>
    <w:rsid w:val="00DB4F92"/>
    <w:rsid w:val="00DB51F9"/>
    <w:rsid w:val="00DB5209"/>
    <w:rsid w:val="00DB564F"/>
    <w:rsid w:val="00DB5EF0"/>
    <w:rsid w:val="00DB6C00"/>
    <w:rsid w:val="00DB6DAC"/>
    <w:rsid w:val="00DC0D41"/>
    <w:rsid w:val="00DC2910"/>
    <w:rsid w:val="00DC2BDA"/>
    <w:rsid w:val="00DC374D"/>
    <w:rsid w:val="00DC38EC"/>
    <w:rsid w:val="00DC40BC"/>
    <w:rsid w:val="00DC42C4"/>
    <w:rsid w:val="00DC45B0"/>
    <w:rsid w:val="00DC5AC8"/>
    <w:rsid w:val="00DD4832"/>
    <w:rsid w:val="00DD590F"/>
    <w:rsid w:val="00DD5CAC"/>
    <w:rsid w:val="00DE145D"/>
    <w:rsid w:val="00DE27EA"/>
    <w:rsid w:val="00DE362F"/>
    <w:rsid w:val="00DE3BBF"/>
    <w:rsid w:val="00DE4B67"/>
    <w:rsid w:val="00DE54E7"/>
    <w:rsid w:val="00DE7B46"/>
    <w:rsid w:val="00DF24F1"/>
    <w:rsid w:val="00DF5F82"/>
    <w:rsid w:val="00DF6A0F"/>
    <w:rsid w:val="00DF6E80"/>
    <w:rsid w:val="00E0132D"/>
    <w:rsid w:val="00E03ABA"/>
    <w:rsid w:val="00E043DA"/>
    <w:rsid w:val="00E04EC9"/>
    <w:rsid w:val="00E0536E"/>
    <w:rsid w:val="00E06792"/>
    <w:rsid w:val="00E07544"/>
    <w:rsid w:val="00E10A9A"/>
    <w:rsid w:val="00E12049"/>
    <w:rsid w:val="00E126F0"/>
    <w:rsid w:val="00E12B33"/>
    <w:rsid w:val="00E1387B"/>
    <w:rsid w:val="00E160C5"/>
    <w:rsid w:val="00E16F34"/>
    <w:rsid w:val="00E21523"/>
    <w:rsid w:val="00E24144"/>
    <w:rsid w:val="00E25D38"/>
    <w:rsid w:val="00E31B80"/>
    <w:rsid w:val="00E330F3"/>
    <w:rsid w:val="00E344EB"/>
    <w:rsid w:val="00E346F1"/>
    <w:rsid w:val="00E3551E"/>
    <w:rsid w:val="00E37F31"/>
    <w:rsid w:val="00E41522"/>
    <w:rsid w:val="00E41D91"/>
    <w:rsid w:val="00E429EB"/>
    <w:rsid w:val="00E42E32"/>
    <w:rsid w:val="00E42F02"/>
    <w:rsid w:val="00E444C3"/>
    <w:rsid w:val="00E450D7"/>
    <w:rsid w:val="00E4515B"/>
    <w:rsid w:val="00E533C6"/>
    <w:rsid w:val="00E53AD5"/>
    <w:rsid w:val="00E54AEA"/>
    <w:rsid w:val="00E563DD"/>
    <w:rsid w:val="00E56ED5"/>
    <w:rsid w:val="00E57F2A"/>
    <w:rsid w:val="00E60752"/>
    <w:rsid w:val="00E607E7"/>
    <w:rsid w:val="00E60E70"/>
    <w:rsid w:val="00E64CE2"/>
    <w:rsid w:val="00E65FD6"/>
    <w:rsid w:val="00E67692"/>
    <w:rsid w:val="00E678CF"/>
    <w:rsid w:val="00E709E4"/>
    <w:rsid w:val="00E73177"/>
    <w:rsid w:val="00E74865"/>
    <w:rsid w:val="00E75FC0"/>
    <w:rsid w:val="00E7651F"/>
    <w:rsid w:val="00E77A26"/>
    <w:rsid w:val="00E77DA4"/>
    <w:rsid w:val="00E905D0"/>
    <w:rsid w:val="00E90F41"/>
    <w:rsid w:val="00E913A9"/>
    <w:rsid w:val="00E92335"/>
    <w:rsid w:val="00E95077"/>
    <w:rsid w:val="00E95438"/>
    <w:rsid w:val="00E9570A"/>
    <w:rsid w:val="00E972C4"/>
    <w:rsid w:val="00EA2840"/>
    <w:rsid w:val="00EA2C5D"/>
    <w:rsid w:val="00EA4E7F"/>
    <w:rsid w:val="00EB0132"/>
    <w:rsid w:val="00EB102D"/>
    <w:rsid w:val="00EB26F8"/>
    <w:rsid w:val="00EB6BFA"/>
    <w:rsid w:val="00EB714A"/>
    <w:rsid w:val="00EB77F2"/>
    <w:rsid w:val="00EC5141"/>
    <w:rsid w:val="00EC720C"/>
    <w:rsid w:val="00ED0CFE"/>
    <w:rsid w:val="00ED1137"/>
    <w:rsid w:val="00ED5516"/>
    <w:rsid w:val="00ED5698"/>
    <w:rsid w:val="00EE03A5"/>
    <w:rsid w:val="00EE4D27"/>
    <w:rsid w:val="00EE522A"/>
    <w:rsid w:val="00EE5D64"/>
    <w:rsid w:val="00EE6A28"/>
    <w:rsid w:val="00EF08CF"/>
    <w:rsid w:val="00EF1546"/>
    <w:rsid w:val="00EF5AFD"/>
    <w:rsid w:val="00F01807"/>
    <w:rsid w:val="00F01E26"/>
    <w:rsid w:val="00F02EB3"/>
    <w:rsid w:val="00F02FD9"/>
    <w:rsid w:val="00F04383"/>
    <w:rsid w:val="00F063A6"/>
    <w:rsid w:val="00F07016"/>
    <w:rsid w:val="00F07253"/>
    <w:rsid w:val="00F0782F"/>
    <w:rsid w:val="00F109D1"/>
    <w:rsid w:val="00F10F05"/>
    <w:rsid w:val="00F11B72"/>
    <w:rsid w:val="00F12A5D"/>
    <w:rsid w:val="00F1574A"/>
    <w:rsid w:val="00F17A63"/>
    <w:rsid w:val="00F17B99"/>
    <w:rsid w:val="00F17BBA"/>
    <w:rsid w:val="00F218B8"/>
    <w:rsid w:val="00F23307"/>
    <w:rsid w:val="00F27465"/>
    <w:rsid w:val="00F279E5"/>
    <w:rsid w:val="00F3013A"/>
    <w:rsid w:val="00F320C7"/>
    <w:rsid w:val="00F3344C"/>
    <w:rsid w:val="00F35A44"/>
    <w:rsid w:val="00F362FD"/>
    <w:rsid w:val="00F37B1D"/>
    <w:rsid w:val="00F416DD"/>
    <w:rsid w:val="00F41EA6"/>
    <w:rsid w:val="00F46E9C"/>
    <w:rsid w:val="00F51442"/>
    <w:rsid w:val="00F51A01"/>
    <w:rsid w:val="00F52B1C"/>
    <w:rsid w:val="00F52B3F"/>
    <w:rsid w:val="00F53631"/>
    <w:rsid w:val="00F53E45"/>
    <w:rsid w:val="00F545BA"/>
    <w:rsid w:val="00F554EE"/>
    <w:rsid w:val="00F5740D"/>
    <w:rsid w:val="00F60CE4"/>
    <w:rsid w:val="00F6761D"/>
    <w:rsid w:val="00F71680"/>
    <w:rsid w:val="00F72738"/>
    <w:rsid w:val="00F73C21"/>
    <w:rsid w:val="00F740FB"/>
    <w:rsid w:val="00F81032"/>
    <w:rsid w:val="00F825D2"/>
    <w:rsid w:val="00F835C5"/>
    <w:rsid w:val="00F84392"/>
    <w:rsid w:val="00F84DAB"/>
    <w:rsid w:val="00F85568"/>
    <w:rsid w:val="00F85938"/>
    <w:rsid w:val="00F90B48"/>
    <w:rsid w:val="00F9192B"/>
    <w:rsid w:val="00F93371"/>
    <w:rsid w:val="00F94D19"/>
    <w:rsid w:val="00FA30B3"/>
    <w:rsid w:val="00FA30BA"/>
    <w:rsid w:val="00FA7373"/>
    <w:rsid w:val="00FB024A"/>
    <w:rsid w:val="00FB12D4"/>
    <w:rsid w:val="00FB334B"/>
    <w:rsid w:val="00FB3BDA"/>
    <w:rsid w:val="00FB5A55"/>
    <w:rsid w:val="00FB5E2C"/>
    <w:rsid w:val="00FC0446"/>
    <w:rsid w:val="00FC0573"/>
    <w:rsid w:val="00FC09B5"/>
    <w:rsid w:val="00FC5018"/>
    <w:rsid w:val="00FC6E58"/>
    <w:rsid w:val="00FC73AF"/>
    <w:rsid w:val="00FC7D17"/>
    <w:rsid w:val="00FD042B"/>
    <w:rsid w:val="00FD0EE6"/>
    <w:rsid w:val="00FD1516"/>
    <w:rsid w:val="00FD1622"/>
    <w:rsid w:val="00FD3118"/>
    <w:rsid w:val="00FD6ADA"/>
    <w:rsid w:val="00FE0ABA"/>
    <w:rsid w:val="00FE1DD0"/>
    <w:rsid w:val="00FE2635"/>
    <w:rsid w:val="00FE3400"/>
    <w:rsid w:val="00FE3A63"/>
    <w:rsid w:val="00FE4E36"/>
    <w:rsid w:val="00FE4FE4"/>
    <w:rsid w:val="00FE7BA1"/>
    <w:rsid w:val="00FF319E"/>
    <w:rsid w:val="00FF36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percent:400;mso-height-percent:200;mso-width-relative:margin;mso-height-relative:margin" fillcolor="white">
      <v:fill color="white"/>
      <v:textbox style="mso-fit-shape-to-text:t"/>
      <o:colormru v:ext="edit" colors="#ebf7f7,#ddd,#eaeaea,#dbedfb,#294293"/>
    </o:shapedefaults>
    <o:shapelayout v:ext="edit">
      <o:idmap v:ext="edit" data="2"/>
    </o:shapelayout>
  </w:shapeDefaults>
  <w:decimalSymbol w:val=","/>
  <w:listSeparator w:val=";"/>
  <w14:docId w14:val="0A13D7A6"/>
  <w15:docId w15:val="{BF630E6A-F2D7-47F4-B531-815E3EB52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4B24"/>
    <w:rPr>
      <w:rFonts w:ascii="Arial" w:hAnsi="Arial"/>
      <w:szCs w:val="24"/>
    </w:rPr>
  </w:style>
  <w:style w:type="paragraph" w:styleId="berschrift1">
    <w:name w:val="heading 1"/>
    <w:basedOn w:val="Standard"/>
    <w:next w:val="Standard"/>
    <w:link w:val="berschrift1Zchn"/>
    <w:autoRedefine/>
    <w:uiPriority w:val="99"/>
    <w:qFormat/>
    <w:rsid w:val="00D1403E"/>
    <w:pPr>
      <w:keepNext/>
      <w:tabs>
        <w:tab w:val="left" w:pos="380"/>
      </w:tabs>
      <w:suppressAutoHyphens/>
      <w:spacing w:before="93" w:after="100" w:line="288" w:lineRule="auto"/>
      <w:ind w:left="129"/>
      <w:outlineLvl w:val="0"/>
    </w:pPr>
    <w:rPr>
      <w:rFonts w:cs="Arial"/>
      <w:b/>
      <w:bCs/>
      <w:kern w:val="32"/>
      <w:sz w:val="24"/>
      <w:szCs w:val="32"/>
    </w:rPr>
  </w:style>
  <w:style w:type="paragraph" w:styleId="berschrift2">
    <w:name w:val="heading 2"/>
    <w:basedOn w:val="Standard"/>
    <w:next w:val="Standard"/>
    <w:link w:val="berschrift2Zchn"/>
    <w:uiPriority w:val="99"/>
    <w:unhideWhenUsed/>
    <w:qFormat/>
    <w:rsid w:val="00D779C3"/>
    <w:pPr>
      <w:keepNext/>
      <w:tabs>
        <w:tab w:val="left" w:pos="425"/>
      </w:tabs>
      <w:spacing w:before="120" w:after="100"/>
      <w:outlineLvl w:val="1"/>
    </w:pPr>
    <w:rPr>
      <w:rFonts w:ascii="AvantGarde Buch" w:hAnsi="AvantGarde Buch"/>
      <w:bCs/>
      <w:iCs/>
      <w:sz w:val="22"/>
      <w:szCs w:val="28"/>
    </w:rPr>
  </w:style>
  <w:style w:type="paragraph" w:styleId="berschrift3">
    <w:name w:val="heading 3"/>
    <w:basedOn w:val="Standard"/>
    <w:next w:val="Standard"/>
    <w:link w:val="berschrift3Zchn"/>
    <w:autoRedefine/>
    <w:uiPriority w:val="9"/>
    <w:unhideWhenUsed/>
    <w:qFormat/>
    <w:rsid w:val="001B2263"/>
    <w:pPr>
      <w:keepNext/>
      <w:tabs>
        <w:tab w:val="left" w:pos="425"/>
      </w:tabs>
      <w:spacing w:before="240" w:after="60"/>
      <w:outlineLvl w:val="2"/>
    </w:pPr>
    <w:rPr>
      <w:rFonts w:ascii="Helvetica leicht" w:hAnsi="Helvetica leicht"/>
      <w:bCs/>
      <w:szCs w:val="26"/>
    </w:rPr>
  </w:style>
  <w:style w:type="paragraph" w:styleId="berschrift4">
    <w:name w:val="heading 4"/>
    <w:basedOn w:val="Standard"/>
    <w:next w:val="Standard"/>
    <w:link w:val="berschrift4Zchn"/>
    <w:uiPriority w:val="99"/>
    <w:unhideWhenUsed/>
    <w:qFormat/>
    <w:rsid w:val="0003714B"/>
    <w:pPr>
      <w:keepNext/>
      <w:numPr>
        <w:numId w:val="6"/>
      </w:numPr>
      <w:spacing w:before="360" w:after="120"/>
      <w:outlineLvl w:val="3"/>
    </w:pPr>
    <w:rPr>
      <w:bCs/>
      <w:sz w:val="24"/>
      <w:szCs w:val="28"/>
    </w:rPr>
  </w:style>
  <w:style w:type="paragraph" w:styleId="berschrift5">
    <w:name w:val="heading 5"/>
    <w:basedOn w:val="Standard"/>
    <w:next w:val="Standard"/>
    <w:link w:val="berschrift5Zchn"/>
    <w:uiPriority w:val="99"/>
    <w:unhideWhenUsed/>
    <w:qFormat/>
    <w:rsid w:val="00913E11"/>
    <w:p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9"/>
    <w:unhideWhenUsed/>
    <w:qFormat/>
    <w:rsid w:val="00913E11"/>
    <w:pPr>
      <w:spacing w:before="240" w:after="60"/>
      <w:outlineLvl w:val="5"/>
    </w:pPr>
    <w:rPr>
      <w:rFonts w:ascii="Calibri" w:hAnsi="Calibri"/>
      <w:b/>
      <w:bCs/>
      <w:szCs w:val="22"/>
    </w:rPr>
  </w:style>
  <w:style w:type="paragraph" w:styleId="berschrift7">
    <w:name w:val="heading 7"/>
    <w:basedOn w:val="Standard"/>
    <w:next w:val="Standard"/>
    <w:link w:val="berschrift7Zchn"/>
    <w:uiPriority w:val="99"/>
    <w:unhideWhenUsed/>
    <w:qFormat/>
    <w:rsid w:val="00913E11"/>
    <w:pPr>
      <w:spacing w:before="240" w:after="60"/>
      <w:outlineLvl w:val="6"/>
    </w:pPr>
    <w:rPr>
      <w:rFonts w:ascii="Calibri" w:hAnsi="Calibri"/>
      <w:sz w:val="24"/>
    </w:rPr>
  </w:style>
  <w:style w:type="paragraph" w:styleId="berschrift8">
    <w:name w:val="heading 8"/>
    <w:basedOn w:val="Standard"/>
    <w:next w:val="Standard"/>
    <w:link w:val="berschrift8Zchn"/>
    <w:uiPriority w:val="99"/>
    <w:unhideWhenUsed/>
    <w:qFormat/>
    <w:rsid w:val="00913E11"/>
    <w:pPr>
      <w:spacing w:before="240" w:after="60"/>
      <w:outlineLvl w:val="7"/>
    </w:pPr>
    <w:rPr>
      <w:rFonts w:ascii="Calibri" w:hAnsi="Calibri"/>
      <w:i/>
      <w:iCs/>
      <w:sz w:val="24"/>
    </w:rPr>
  </w:style>
  <w:style w:type="paragraph" w:styleId="berschrift9">
    <w:name w:val="heading 9"/>
    <w:basedOn w:val="Standard"/>
    <w:next w:val="Standard"/>
    <w:link w:val="berschrift9Zchn"/>
    <w:uiPriority w:val="99"/>
    <w:unhideWhenUsed/>
    <w:qFormat/>
    <w:rsid w:val="00913E11"/>
    <w:p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hemenberschrift">
    <w:name w:val="Themenüberschrift"/>
    <w:rsid w:val="00AD0AD7"/>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line="400" w:lineRule="exact"/>
    </w:pPr>
    <w:rPr>
      <w:rFonts w:ascii="AvantGarde Buch" w:hAnsi="AvantGarde Buch"/>
      <w:color w:val="1407AB"/>
      <w:sz w:val="36"/>
      <w:szCs w:val="34"/>
    </w:rPr>
  </w:style>
  <w:style w:type="paragraph" w:customStyle="1" w:styleId="Text">
    <w:name w:val="Text"/>
    <w:basedOn w:val="Standard"/>
    <w:rsid w:val="00AD0AD7"/>
    <w:pPr>
      <w:spacing w:line="200" w:lineRule="exact"/>
    </w:pPr>
    <w:rPr>
      <w:sz w:val="18"/>
    </w:rPr>
  </w:style>
  <w:style w:type="paragraph" w:customStyle="1" w:styleId="Zwischenbers">
    <w:name w:val="Zwischenübers"/>
    <w:basedOn w:val="Standard"/>
    <w:rsid w:val="00AD0AD7"/>
    <w:pPr>
      <w:tabs>
        <w:tab w:val="left" w:pos="1873"/>
      </w:tabs>
      <w:spacing w:line="220" w:lineRule="exact"/>
    </w:pPr>
    <w:rPr>
      <w:rFonts w:ascii="AvantGarde halb fett" w:hAnsi="AvantGarde halb fett"/>
      <w:color w:val="294293"/>
    </w:rPr>
  </w:style>
  <w:style w:type="paragraph" w:customStyle="1" w:styleId="HeadVorspann">
    <w:name w:val="Head+Vorspann"/>
    <w:basedOn w:val="Standard"/>
    <w:rsid w:val="00AD0AD7"/>
    <w:pPr>
      <w:tabs>
        <w:tab w:val="left" w:pos="1873"/>
      </w:tabs>
    </w:pPr>
    <w:rPr>
      <w:rFonts w:ascii="AvantGarde Buch" w:hAnsi="AvantGarde Buch"/>
      <w:sz w:val="34"/>
    </w:rPr>
  </w:style>
  <w:style w:type="paragraph" w:customStyle="1" w:styleId="TextBullets">
    <w:name w:val="Text Bullets"/>
    <w:basedOn w:val="Standard"/>
    <w:rsid w:val="00AD0AD7"/>
    <w:pPr>
      <w:numPr>
        <w:numId w:val="1"/>
      </w:numPr>
      <w:tabs>
        <w:tab w:val="clear" w:pos="360"/>
      </w:tabs>
      <w:spacing w:line="200" w:lineRule="exact"/>
    </w:pPr>
    <w:rPr>
      <w:sz w:val="18"/>
    </w:rPr>
  </w:style>
  <w:style w:type="paragraph" w:customStyle="1" w:styleId="Headline">
    <w:name w:val="Headline"/>
    <w:autoRedefine/>
    <w:qFormat/>
    <w:rsid w:val="00516BE6"/>
    <w:pPr>
      <w:autoSpaceDE w:val="0"/>
      <w:autoSpaceDN w:val="0"/>
      <w:adjustRightInd w:val="0"/>
    </w:pPr>
    <w:rPr>
      <w:rFonts w:ascii="AvantGarde halb fett" w:hAnsi="AvantGarde halb fett"/>
      <w:sz w:val="28"/>
      <w:szCs w:val="18"/>
    </w:rPr>
  </w:style>
  <w:style w:type="paragraph" w:customStyle="1" w:styleId="Bildunter">
    <w:name w:val="Bildunter"/>
    <w:autoRedefine/>
    <w:qFormat/>
    <w:rsid w:val="00D0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pPr>
    <w:rPr>
      <w:rFonts w:ascii="Arial" w:hAnsi="Arial"/>
      <w:color w:val="000000"/>
      <w:sz w:val="12"/>
      <w:szCs w:val="14"/>
    </w:rPr>
  </w:style>
  <w:style w:type="paragraph" w:customStyle="1" w:styleId="Einleitungstext">
    <w:name w:val="Einleitungstext"/>
    <w:basedOn w:val="Themenberschrift"/>
    <w:rsid w:val="00AD0AD7"/>
    <w:rPr>
      <w:sz w:val="28"/>
    </w:rPr>
  </w:style>
  <w:style w:type="paragraph" w:styleId="Kopfzeile">
    <w:name w:val="header"/>
    <w:basedOn w:val="Standard"/>
    <w:link w:val="KopfzeileZchn"/>
    <w:rsid w:val="005B3048"/>
    <w:pPr>
      <w:tabs>
        <w:tab w:val="center" w:pos="4536"/>
        <w:tab w:val="right" w:pos="9072"/>
      </w:tabs>
      <w:overflowPunct w:val="0"/>
      <w:autoSpaceDE w:val="0"/>
      <w:autoSpaceDN w:val="0"/>
      <w:adjustRightInd w:val="0"/>
      <w:textAlignment w:val="baseline"/>
    </w:pPr>
    <w:rPr>
      <w:rFonts w:ascii="AvantGarde halb fett" w:hAnsi="AvantGarde halb fett"/>
      <w:szCs w:val="20"/>
      <w:lang w:val="en-US"/>
    </w:rPr>
  </w:style>
  <w:style w:type="paragraph" w:styleId="Fuzeile">
    <w:name w:val="footer"/>
    <w:basedOn w:val="Standard"/>
    <w:link w:val="FuzeileZchn"/>
    <w:uiPriority w:val="99"/>
    <w:rsid w:val="0026002D"/>
    <w:pPr>
      <w:tabs>
        <w:tab w:val="center" w:pos="4536"/>
        <w:tab w:val="right" w:pos="9072"/>
      </w:tabs>
    </w:pPr>
    <w:rPr>
      <w:rFonts w:ascii="AvantGarde halb fett" w:hAnsi="AvantGarde halb fett"/>
      <w:sz w:val="18"/>
    </w:rPr>
  </w:style>
  <w:style w:type="character" w:styleId="Seitenzahl">
    <w:name w:val="page number"/>
    <w:basedOn w:val="Absatz-Standardschriftart"/>
    <w:semiHidden/>
    <w:rsid w:val="00AD0AD7"/>
  </w:style>
  <w:style w:type="character" w:styleId="Hyperlink">
    <w:name w:val="Hyperlink"/>
    <w:basedOn w:val="Absatz-Standardschriftart"/>
    <w:uiPriority w:val="99"/>
    <w:rsid w:val="00AD0AD7"/>
    <w:rPr>
      <w:color w:val="0000FF"/>
      <w:u w:val="single"/>
    </w:rPr>
  </w:style>
  <w:style w:type="paragraph" w:customStyle="1" w:styleId="BBLTitelzeile">
    <w:name w:val="BBLTitelzeile"/>
    <w:basedOn w:val="Standard"/>
    <w:rsid w:val="003C1D7B"/>
    <w:rPr>
      <w:rFonts w:ascii="AvantGarde halb fett" w:hAnsi="AvantGarde halb fett"/>
      <w:sz w:val="48"/>
    </w:rPr>
  </w:style>
  <w:style w:type="paragraph" w:styleId="Funotentext">
    <w:name w:val="footnote text"/>
    <w:basedOn w:val="Standard"/>
    <w:link w:val="FunotentextZchn"/>
    <w:semiHidden/>
    <w:rsid w:val="00AD0AD7"/>
    <w:rPr>
      <w:szCs w:val="20"/>
    </w:rPr>
  </w:style>
  <w:style w:type="character" w:styleId="Funotenzeichen">
    <w:name w:val="footnote reference"/>
    <w:basedOn w:val="Absatz-Standardschriftart"/>
    <w:semiHidden/>
    <w:rsid w:val="00AD0AD7"/>
    <w:rPr>
      <w:vertAlign w:val="superscript"/>
    </w:rPr>
  </w:style>
  <w:style w:type="paragraph" w:styleId="Sprechblasentext">
    <w:name w:val="Balloon Text"/>
    <w:basedOn w:val="Standard"/>
    <w:semiHidden/>
    <w:rsid w:val="00AD0AD7"/>
    <w:rPr>
      <w:rFonts w:ascii="Tahoma" w:hAnsi="Tahoma" w:cs="Tahoma"/>
      <w:sz w:val="16"/>
      <w:szCs w:val="16"/>
    </w:rPr>
  </w:style>
  <w:style w:type="character" w:customStyle="1" w:styleId="KopfzeileZchn">
    <w:name w:val="Kopfzeile Zchn"/>
    <w:basedOn w:val="Absatz-Standardschriftart"/>
    <w:link w:val="Kopfzeile"/>
    <w:rsid w:val="005B3048"/>
    <w:rPr>
      <w:rFonts w:ascii="AvantGarde halb fett" w:hAnsi="AvantGarde halb fett"/>
      <w:lang w:val="en-US"/>
    </w:rPr>
  </w:style>
  <w:style w:type="character" w:customStyle="1" w:styleId="n0071bf50x008c3078">
    <w:name w:val="n0071bf50x008c3078"/>
    <w:basedOn w:val="Absatz-Standardschriftart"/>
    <w:rsid w:val="008109B9"/>
    <w:rPr>
      <w:b/>
      <w:bCs/>
    </w:rPr>
  </w:style>
  <w:style w:type="character" w:styleId="Kommentarzeichen">
    <w:name w:val="annotation reference"/>
    <w:basedOn w:val="Absatz-Standardschriftart"/>
    <w:unhideWhenUsed/>
    <w:rsid w:val="00DA1D7E"/>
    <w:rPr>
      <w:sz w:val="16"/>
      <w:szCs w:val="16"/>
    </w:rPr>
  </w:style>
  <w:style w:type="paragraph" w:styleId="Kommentartext">
    <w:name w:val="annotation text"/>
    <w:basedOn w:val="Standard"/>
    <w:link w:val="KommentartextZchn"/>
    <w:unhideWhenUsed/>
    <w:rsid w:val="00DA1D7E"/>
    <w:rPr>
      <w:szCs w:val="20"/>
    </w:rPr>
  </w:style>
  <w:style w:type="character" w:customStyle="1" w:styleId="KommentartextZchn">
    <w:name w:val="Kommentartext Zchn"/>
    <w:basedOn w:val="Absatz-Standardschriftart"/>
    <w:link w:val="Kommentartext"/>
    <w:rsid w:val="00DA1D7E"/>
    <w:rPr>
      <w:rFonts w:ascii="Arial" w:hAnsi="Arial"/>
    </w:rPr>
  </w:style>
  <w:style w:type="paragraph" w:styleId="Kommentarthema">
    <w:name w:val="annotation subject"/>
    <w:basedOn w:val="Kommentartext"/>
    <w:next w:val="Kommentartext"/>
    <w:link w:val="KommentarthemaZchn"/>
    <w:uiPriority w:val="99"/>
    <w:semiHidden/>
    <w:unhideWhenUsed/>
    <w:rsid w:val="00DA1D7E"/>
    <w:rPr>
      <w:b/>
      <w:bCs/>
    </w:rPr>
  </w:style>
  <w:style w:type="character" w:customStyle="1" w:styleId="KommentarthemaZchn">
    <w:name w:val="Kommentarthema Zchn"/>
    <w:basedOn w:val="KommentartextZchn"/>
    <w:link w:val="Kommentarthema"/>
    <w:uiPriority w:val="99"/>
    <w:semiHidden/>
    <w:rsid w:val="00DA1D7E"/>
    <w:rPr>
      <w:rFonts w:ascii="Arial" w:hAnsi="Arial"/>
      <w:b/>
      <w:bCs/>
    </w:rPr>
  </w:style>
  <w:style w:type="character" w:customStyle="1" w:styleId="berschrift1Zchn">
    <w:name w:val="Überschrift 1 Zchn"/>
    <w:basedOn w:val="Absatz-Standardschriftart"/>
    <w:link w:val="berschrift1"/>
    <w:uiPriority w:val="99"/>
    <w:rsid w:val="00D1403E"/>
    <w:rPr>
      <w:rFonts w:ascii="Arial" w:hAnsi="Arial" w:cs="Arial"/>
      <w:b/>
      <w:bCs/>
      <w:kern w:val="32"/>
      <w:sz w:val="24"/>
      <w:szCs w:val="32"/>
    </w:rPr>
  </w:style>
  <w:style w:type="character" w:customStyle="1" w:styleId="berschrift2Zchn">
    <w:name w:val="Überschrift 2 Zchn"/>
    <w:basedOn w:val="Absatz-Standardschriftart"/>
    <w:link w:val="berschrift2"/>
    <w:uiPriority w:val="99"/>
    <w:rsid w:val="00D779C3"/>
    <w:rPr>
      <w:rFonts w:ascii="AvantGarde Buch" w:hAnsi="AvantGarde Buch"/>
      <w:bCs/>
      <w:iCs/>
      <w:sz w:val="22"/>
      <w:szCs w:val="28"/>
    </w:rPr>
  </w:style>
  <w:style w:type="character" w:customStyle="1" w:styleId="berschrift3Zchn">
    <w:name w:val="Überschrift 3 Zchn"/>
    <w:basedOn w:val="Absatz-Standardschriftart"/>
    <w:link w:val="berschrift3"/>
    <w:uiPriority w:val="9"/>
    <w:rsid w:val="001B2263"/>
    <w:rPr>
      <w:rFonts w:ascii="Helvetica leicht" w:hAnsi="Helvetica leicht"/>
      <w:bCs/>
      <w:szCs w:val="26"/>
    </w:rPr>
  </w:style>
  <w:style w:type="character" w:customStyle="1" w:styleId="berschrift4Zchn">
    <w:name w:val="Überschrift 4 Zchn"/>
    <w:basedOn w:val="Absatz-Standardschriftart"/>
    <w:link w:val="berschrift4"/>
    <w:uiPriority w:val="99"/>
    <w:rsid w:val="0003714B"/>
    <w:rPr>
      <w:rFonts w:ascii="Arial" w:hAnsi="Arial"/>
      <w:bCs/>
      <w:sz w:val="24"/>
      <w:szCs w:val="28"/>
    </w:rPr>
  </w:style>
  <w:style w:type="character" w:customStyle="1" w:styleId="berschrift5Zchn">
    <w:name w:val="Überschrift 5 Zchn"/>
    <w:basedOn w:val="Absatz-Standardschriftart"/>
    <w:link w:val="berschrift5"/>
    <w:uiPriority w:val="9"/>
    <w:semiHidden/>
    <w:rsid w:val="00913E11"/>
    <w:rPr>
      <w:rFonts w:ascii="Calibri" w:hAnsi="Calibri"/>
      <w:b/>
      <w:bCs/>
      <w:i/>
      <w:iCs/>
      <w:sz w:val="26"/>
      <w:szCs w:val="26"/>
    </w:rPr>
  </w:style>
  <w:style w:type="character" w:customStyle="1" w:styleId="berschrift6Zchn">
    <w:name w:val="Überschrift 6 Zchn"/>
    <w:basedOn w:val="Absatz-Standardschriftart"/>
    <w:link w:val="berschrift6"/>
    <w:uiPriority w:val="9"/>
    <w:semiHidden/>
    <w:rsid w:val="00913E11"/>
    <w:rPr>
      <w:rFonts w:ascii="Calibri" w:hAnsi="Calibri"/>
      <w:b/>
      <w:bCs/>
      <w:szCs w:val="22"/>
    </w:rPr>
  </w:style>
  <w:style w:type="character" w:customStyle="1" w:styleId="berschrift7Zchn">
    <w:name w:val="Überschrift 7 Zchn"/>
    <w:basedOn w:val="Absatz-Standardschriftart"/>
    <w:link w:val="berschrift7"/>
    <w:uiPriority w:val="9"/>
    <w:semiHidden/>
    <w:rsid w:val="00913E11"/>
    <w:rPr>
      <w:rFonts w:ascii="Calibri" w:hAnsi="Calibri"/>
      <w:sz w:val="24"/>
      <w:szCs w:val="24"/>
    </w:rPr>
  </w:style>
  <w:style w:type="character" w:customStyle="1" w:styleId="berschrift8Zchn">
    <w:name w:val="Überschrift 8 Zchn"/>
    <w:basedOn w:val="Absatz-Standardschriftart"/>
    <w:link w:val="berschrift8"/>
    <w:uiPriority w:val="9"/>
    <w:semiHidden/>
    <w:rsid w:val="00913E11"/>
    <w:rPr>
      <w:rFonts w:ascii="Calibri" w:hAnsi="Calibri"/>
      <w:i/>
      <w:iCs/>
      <w:sz w:val="24"/>
      <w:szCs w:val="24"/>
    </w:rPr>
  </w:style>
  <w:style w:type="character" w:customStyle="1" w:styleId="berschrift9Zchn">
    <w:name w:val="Überschrift 9 Zchn"/>
    <w:basedOn w:val="Absatz-Standardschriftart"/>
    <w:link w:val="berschrift9"/>
    <w:uiPriority w:val="9"/>
    <w:semiHidden/>
    <w:rsid w:val="00913E11"/>
    <w:rPr>
      <w:rFonts w:ascii="Cambria" w:hAnsi="Cambria"/>
      <w:szCs w:val="22"/>
    </w:rPr>
  </w:style>
  <w:style w:type="character" w:customStyle="1" w:styleId="FuzeileZchn">
    <w:name w:val="Fußzeile Zchn"/>
    <w:basedOn w:val="Absatz-Standardschriftart"/>
    <w:link w:val="Fuzeile"/>
    <w:uiPriority w:val="99"/>
    <w:rsid w:val="0026002D"/>
    <w:rPr>
      <w:rFonts w:ascii="AvantGarde halb fett" w:hAnsi="AvantGarde halb fett"/>
      <w:sz w:val="18"/>
      <w:szCs w:val="24"/>
    </w:rPr>
  </w:style>
  <w:style w:type="paragraph" w:customStyle="1" w:styleId="Anschrift">
    <w:name w:val="Anschrift"/>
    <w:basedOn w:val="Standard"/>
    <w:rsid w:val="00904A80"/>
    <w:pPr>
      <w:autoSpaceDE w:val="0"/>
      <w:autoSpaceDN w:val="0"/>
      <w:adjustRightInd w:val="0"/>
      <w:spacing w:line="240" w:lineRule="exact"/>
    </w:pPr>
    <w:rPr>
      <w:kern w:val="28"/>
      <w:szCs w:val="20"/>
    </w:rPr>
  </w:style>
  <w:style w:type="paragraph" w:customStyle="1" w:styleId="TabellenText">
    <w:name w:val="Tabellen Text"/>
    <w:rsid w:val="00904A80"/>
    <w:pPr>
      <w:autoSpaceDE w:val="0"/>
      <w:autoSpaceDN w:val="0"/>
      <w:adjustRightInd w:val="0"/>
      <w:spacing w:line="238" w:lineRule="atLeast"/>
    </w:pPr>
    <w:rPr>
      <w:rFonts w:ascii="Arial" w:hAnsi="Arial"/>
      <w:color w:val="000000"/>
      <w:sz w:val="14"/>
      <w:szCs w:val="14"/>
    </w:rPr>
  </w:style>
  <w:style w:type="paragraph" w:customStyle="1" w:styleId="Einrckung1">
    <w:name w:val="Einrückung1"/>
    <w:rsid w:val="00904A80"/>
    <w:pPr>
      <w:keepLines/>
      <w:autoSpaceDE w:val="0"/>
      <w:autoSpaceDN w:val="0"/>
      <w:adjustRightInd w:val="0"/>
      <w:spacing w:line="181" w:lineRule="atLeast"/>
      <w:ind w:left="226" w:hanging="226"/>
    </w:pPr>
    <w:rPr>
      <w:rFonts w:ascii="Arial" w:hAnsi="Arial"/>
      <w:color w:val="000000"/>
      <w:sz w:val="14"/>
      <w:szCs w:val="14"/>
    </w:rPr>
  </w:style>
  <w:style w:type="paragraph" w:styleId="Listenabsatz">
    <w:name w:val="List Paragraph"/>
    <w:basedOn w:val="Standard"/>
    <w:uiPriority w:val="1"/>
    <w:qFormat/>
    <w:rsid w:val="0003714B"/>
    <w:pPr>
      <w:spacing w:after="60"/>
      <w:ind w:left="720"/>
    </w:pPr>
    <w:rPr>
      <w:rFonts w:eastAsia="Calibri"/>
      <w:szCs w:val="22"/>
      <w:lang w:eastAsia="en-US"/>
    </w:rPr>
  </w:style>
  <w:style w:type="paragraph" w:customStyle="1" w:styleId="Einrckung3">
    <w:name w:val="Einrückung3"/>
    <w:rsid w:val="009326F1"/>
    <w:pPr>
      <w:keepLines/>
      <w:autoSpaceDE w:val="0"/>
      <w:autoSpaceDN w:val="0"/>
      <w:adjustRightInd w:val="0"/>
      <w:ind w:left="283" w:hanging="283"/>
    </w:pPr>
    <w:rPr>
      <w:rFonts w:ascii="Arial" w:hAnsi="Arial"/>
      <w:color w:val="000000"/>
      <w:sz w:val="14"/>
      <w:szCs w:val="14"/>
    </w:rPr>
  </w:style>
  <w:style w:type="paragraph" w:styleId="berarbeitung">
    <w:name w:val="Revision"/>
    <w:hidden/>
    <w:uiPriority w:val="99"/>
    <w:semiHidden/>
    <w:rsid w:val="00C41F80"/>
    <w:rPr>
      <w:rFonts w:ascii="Arial" w:hAnsi="Arial"/>
      <w:sz w:val="22"/>
      <w:szCs w:val="24"/>
    </w:rPr>
  </w:style>
  <w:style w:type="table" w:styleId="Tabellenraster">
    <w:name w:val="Table Grid"/>
    <w:basedOn w:val="NormaleTabelle"/>
    <w:rsid w:val="00C41F8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5B3048"/>
    <w:pPr>
      <w:numPr>
        <w:numId w:val="2"/>
      </w:numPr>
      <w:autoSpaceDE w:val="0"/>
      <w:autoSpaceDN w:val="0"/>
      <w:adjustRightInd w:val="0"/>
      <w:spacing w:before="100" w:beforeAutospacing="1" w:after="100" w:afterAutospacing="1"/>
    </w:pPr>
    <w:rPr>
      <w:rFonts w:ascii="Arial" w:hAnsi="Arial"/>
      <w:color w:val="000000"/>
      <w:sz w:val="22"/>
      <w:szCs w:val="22"/>
    </w:rPr>
  </w:style>
  <w:style w:type="paragraph" w:customStyle="1" w:styleId="Listemark2">
    <w:name w:val="Liste mark 2"/>
    <w:rsid w:val="005B3048"/>
    <w:pPr>
      <w:numPr>
        <w:numId w:val="3"/>
      </w:numPr>
      <w:autoSpaceDE w:val="0"/>
      <w:autoSpaceDN w:val="0"/>
      <w:adjustRightInd w:val="0"/>
      <w:spacing w:before="100" w:beforeAutospacing="1" w:after="100" w:afterAutospacing="1" w:line="238" w:lineRule="atLeast"/>
    </w:pPr>
    <w:rPr>
      <w:rFonts w:ascii="Arial" w:hAnsi="Arial"/>
      <w:color w:val="000000"/>
      <w:sz w:val="22"/>
      <w:szCs w:val="22"/>
    </w:rPr>
  </w:style>
  <w:style w:type="paragraph" w:customStyle="1" w:styleId="Listemark3">
    <w:name w:val="Liste mark 3"/>
    <w:basedOn w:val="Listemark1"/>
    <w:rsid w:val="005B3048"/>
    <w:pPr>
      <w:numPr>
        <w:numId w:val="4"/>
      </w:numPr>
    </w:pPr>
  </w:style>
  <w:style w:type="numbering" w:customStyle="1" w:styleId="Formatvorlage1">
    <w:name w:val="Formatvorlage1"/>
    <w:uiPriority w:val="99"/>
    <w:rsid w:val="0029503F"/>
    <w:pPr>
      <w:numPr>
        <w:numId w:val="5"/>
      </w:numPr>
    </w:pPr>
  </w:style>
  <w:style w:type="paragraph" w:styleId="Inhaltsverzeichnisberschrift">
    <w:name w:val="TOC Heading"/>
    <w:basedOn w:val="berschrift1"/>
    <w:next w:val="Standard"/>
    <w:uiPriority w:val="39"/>
    <w:unhideWhenUsed/>
    <w:qFormat/>
    <w:rsid w:val="001279C9"/>
    <w:pPr>
      <w:keepLines/>
      <w:spacing w:before="480"/>
      <w:ind w:left="0"/>
      <w:outlineLvl w:val="9"/>
    </w:pPr>
    <w:rPr>
      <w:rFonts w:asciiTheme="majorHAnsi" w:eastAsiaTheme="majorEastAsia" w:hAnsiTheme="majorHAnsi" w:cstheme="majorBidi"/>
      <w:b w:val="0"/>
      <w:color w:val="365F91" w:themeColor="accent1" w:themeShade="BF"/>
      <w:kern w:val="0"/>
      <w:sz w:val="28"/>
      <w:szCs w:val="28"/>
    </w:rPr>
  </w:style>
  <w:style w:type="paragraph" w:styleId="Verzeichnis1">
    <w:name w:val="toc 1"/>
    <w:basedOn w:val="Standard"/>
    <w:next w:val="Standard"/>
    <w:autoRedefine/>
    <w:uiPriority w:val="39"/>
    <w:unhideWhenUsed/>
    <w:qFormat/>
    <w:rsid w:val="00D779C3"/>
    <w:pPr>
      <w:tabs>
        <w:tab w:val="left" w:pos="425"/>
        <w:tab w:val="right" w:leader="dot" w:pos="9072"/>
      </w:tabs>
      <w:spacing w:after="100"/>
    </w:pPr>
  </w:style>
  <w:style w:type="paragraph" w:styleId="Verzeichnis2">
    <w:name w:val="toc 2"/>
    <w:basedOn w:val="Standard"/>
    <w:next w:val="Standard"/>
    <w:autoRedefine/>
    <w:uiPriority w:val="39"/>
    <w:unhideWhenUsed/>
    <w:qFormat/>
    <w:rsid w:val="004538B5"/>
    <w:pPr>
      <w:tabs>
        <w:tab w:val="left" w:pos="709"/>
        <w:tab w:val="right" w:leader="dot" w:pos="9072"/>
      </w:tabs>
      <w:spacing w:after="100"/>
      <w:ind w:left="284"/>
    </w:pPr>
    <w:rPr>
      <w:noProof/>
    </w:rPr>
  </w:style>
  <w:style w:type="character" w:customStyle="1" w:styleId="FunotentextZchn">
    <w:name w:val="Fußnotentext Zchn"/>
    <w:basedOn w:val="Absatz-Standardschriftart"/>
    <w:link w:val="Funotentext"/>
    <w:semiHidden/>
    <w:rsid w:val="006C0133"/>
    <w:rPr>
      <w:rFonts w:ascii="Arial" w:hAnsi="Arial"/>
    </w:rPr>
  </w:style>
  <w:style w:type="table" w:customStyle="1" w:styleId="Tabellenraster1">
    <w:name w:val="Tabellenraster1"/>
    <w:basedOn w:val="NormaleTabelle"/>
    <w:next w:val="Tabellenraster"/>
    <w:rsid w:val="00D5739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1">
    <w:name w:val="Tabellenraster11"/>
    <w:basedOn w:val="NormaleTabelle"/>
    <w:next w:val="Tabellenraster"/>
    <w:rsid w:val="00D5739B"/>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11">
    <w:name w:val="Tabellenraster111"/>
    <w:basedOn w:val="NormaleTabelle"/>
    <w:next w:val="Tabellenraster"/>
    <w:rsid w:val="00E04EC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111">
    <w:name w:val="Tabellenraster1111"/>
    <w:basedOn w:val="NormaleTabelle"/>
    <w:next w:val="Tabellenraster"/>
    <w:rsid w:val="00E04EC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Listenabsatz"/>
    <w:link w:val="bulletZchn"/>
    <w:qFormat/>
    <w:rsid w:val="001E6C33"/>
    <w:pPr>
      <w:overflowPunct w:val="0"/>
      <w:autoSpaceDE w:val="0"/>
      <w:autoSpaceDN w:val="0"/>
      <w:adjustRightInd w:val="0"/>
      <w:spacing w:before="40" w:after="120"/>
      <w:ind w:left="0"/>
      <w:jc w:val="both"/>
      <w:textAlignment w:val="baseline"/>
    </w:pPr>
    <w:rPr>
      <w:rFonts w:eastAsia="Times New Roman"/>
      <w:szCs w:val="20"/>
      <w:lang w:eastAsia="de-DE"/>
    </w:rPr>
  </w:style>
  <w:style w:type="character" w:customStyle="1" w:styleId="bulletZchn">
    <w:name w:val="bullet Zchn"/>
    <w:basedOn w:val="Absatz-Standardschriftart"/>
    <w:link w:val="bullet"/>
    <w:rsid w:val="001E6C33"/>
    <w:rPr>
      <w:rFonts w:ascii="Arial" w:hAnsi="Arial"/>
    </w:rPr>
  </w:style>
  <w:style w:type="paragraph" w:styleId="Textkrper">
    <w:name w:val="Body Text"/>
    <w:basedOn w:val="Standard"/>
    <w:link w:val="TextkrperZchn"/>
    <w:uiPriority w:val="1"/>
    <w:qFormat/>
    <w:rsid w:val="00FE4E36"/>
    <w:pPr>
      <w:widowControl w:val="0"/>
      <w:autoSpaceDE w:val="0"/>
      <w:autoSpaceDN w:val="0"/>
    </w:pPr>
    <w:rPr>
      <w:rFonts w:eastAsia="Arial" w:cs="Arial"/>
      <w:sz w:val="22"/>
      <w:szCs w:val="22"/>
      <w:lang w:eastAsia="en-US"/>
    </w:rPr>
  </w:style>
  <w:style w:type="character" w:customStyle="1" w:styleId="TextkrperZchn">
    <w:name w:val="Textkörper Zchn"/>
    <w:basedOn w:val="Absatz-Standardschriftart"/>
    <w:link w:val="Textkrper"/>
    <w:uiPriority w:val="1"/>
    <w:rsid w:val="00FE4E36"/>
    <w:rPr>
      <w:rFonts w:ascii="Arial" w:eastAsia="Arial" w:hAnsi="Arial" w:cs="Arial"/>
      <w:sz w:val="22"/>
      <w:szCs w:val="22"/>
      <w:lang w:eastAsia="en-US"/>
    </w:rPr>
  </w:style>
  <w:style w:type="character" w:styleId="Platzhaltertext">
    <w:name w:val="Placeholder Text"/>
    <w:basedOn w:val="Absatz-Standardschriftart"/>
    <w:uiPriority w:val="99"/>
    <w:semiHidden/>
    <w:rsid w:val="008971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238421">
      <w:bodyDiv w:val="1"/>
      <w:marLeft w:val="0"/>
      <w:marRight w:val="0"/>
      <w:marTop w:val="0"/>
      <w:marBottom w:val="0"/>
      <w:divBdr>
        <w:top w:val="none" w:sz="0" w:space="0" w:color="auto"/>
        <w:left w:val="none" w:sz="0" w:space="0" w:color="auto"/>
        <w:bottom w:val="none" w:sz="0" w:space="0" w:color="auto"/>
        <w:right w:val="none" w:sz="0" w:space="0" w:color="auto"/>
      </w:divBdr>
    </w:div>
    <w:div w:id="671614631">
      <w:bodyDiv w:val="1"/>
      <w:marLeft w:val="0"/>
      <w:marRight w:val="0"/>
      <w:marTop w:val="0"/>
      <w:marBottom w:val="0"/>
      <w:divBdr>
        <w:top w:val="none" w:sz="0" w:space="0" w:color="auto"/>
        <w:left w:val="none" w:sz="0" w:space="0" w:color="auto"/>
        <w:bottom w:val="none" w:sz="0" w:space="0" w:color="auto"/>
        <w:right w:val="none" w:sz="0" w:space="0" w:color="auto"/>
      </w:divBdr>
    </w:div>
    <w:div w:id="998341763">
      <w:bodyDiv w:val="1"/>
      <w:marLeft w:val="0"/>
      <w:marRight w:val="0"/>
      <w:marTop w:val="0"/>
      <w:marBottom w:val="0"/>
      <w:divBdr>
        <w:top w:val="none" w:sz="0" w:space="0" w:color="auto"/>
        <w:left w:val="none" w:sz="0" w:space="0" w:color="auto"/>
        <w:bottom w:val="none" w:sz="0" w:space="0" w:color="auto"/>
        <w:right w:val="none" w:sz="0" w:space="0" w:color="auto"/>
      </w:divBdr>
    </w:div>
    <w:div w:id="1753743889">
      <w:bodyDiv w:val="1"/>
      <w:marLeft w:val="0"/>
      <w:marRight w:val="0"/>
      <w:marTop w:val="0"/>
      <w:marBottom w:val="0"/>
      <w:divBdr>
        <w:top w:val="none" w:sz="0" w:space="0" w:color="auto"/>
        <w:left w:val="none" w:sz="0" w:space="0" w:color="auto"/>
        <w:bottom w:val="none" w:sz="0" w:space="0" w:color="auto"/>
        <w:right w:val="none" w:sz="0" w:space="0" w:color="auto"/>
      </w:divBdr>
    </w:div>
    <w:div w:id="2020426388">
      <w:bodyDiv w:val="1"/>
      <w:marLeft w:val="0"/>
      <w:marRight w:val="0"/>
      <w:marTop w:val="0"/>
      <w:marBottom w:val="0"/>
      <w:divBdr>
        <w:top w:val="none" w:sz="0" w:space="0" w:color="auto"/>
        <w:left w:val="none" w:sz="0" w:space="0" w:color="auto"/>
        <w:bottom w:val="none" w:sz="0" w:space="0" w:color="auto"/>
        <w:right w:val="none" w:sz="0" w:space="0" w:color="auto"/>
      </w:divBdr>
    </w:div>
    <w:div w:id="206813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3.xml><?xml version="1.0" encoding="utf-8"?>
<p:properties xmlns:p="http://schemas.microsoft.com/office/2006/metadata/properties" xmlns:xsi="http://www.w3.org/2001/XMLSchema-instance" xmlns:pc="http://schemas.microsoft.com/office/infopath/2007/PartnerControls">
  <documentManagement>
    <Vgv_Thema xmlns="F4E1292F-D8FA-4D6A-A969-189EB9A2D5E1" xsi:nil="true"/>
    <Vgv_Phase xmlns="f18553e4-0ef6-4dd1-9e08-53b2286d7b98">3 Marktansprache</Vgv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B5FB203DAC4F4E449D8C3F1C1107EE48" ma:contentTypeVersion="0" ma:contentTypeDescription="" ma:contentTypeScope="" ma:versionID="f4a4332d4381a41e54b490d4c3cad5d9">
  <xsd:schema xmlns:xsd="http://www.w3.org/2001/XMLSchema" xmlns:xs="http://www.w3.org/2001/XMLSchema" xmlns:p="http://schemas.microsoft.com/office/2006/metadata/properties" xmlns:ns2="f18553e4-0ef6-4dd1-9e08-53b2286d7b98" xmlns:ns3="F4E1292F-D8FA-4D6A-A969-189EB9A2D5E1" targetNamespace="http://schemas.microsoft.com/office/2006/metadata/properties" ma:root="true" ma:fieldsID="a5f43666049bb6e0fc3cc52248703a47" ns2:_="" ns3:_="">
    <xsd:import namespace="f18553e4-0ef6-4dd1-9e08-53b2286d7b98"/>
    <xsd:import namespace="F4E1292F-D8FA-4D6A-A969-189EB9A2D5E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F4E1292F-D8FA-4D6A-A969-189EB9A2D5E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48923-A7FE-44C3-9C7F-90CEAD4E65D1}">
  <ds:schemaRefs>
    <ds:schemaRef ds:uri="http://schemas.openxmlformats.org/officeDocument/2006/bibliography"/>
  </ds:schemaRefs>
</ds:datastoreItem>
</file>

<file path=customXml/itemProps2.xml><?xml version="1.0" encoding="utf-8"?>
<ds:datastoreItem xmlns:ds="http://schemas.openxmlformats.org/officeDocument/2006/customXml" ds:itemID="{FB9EF06C-0157-4BA5-8118-C0056FB6B7AC}">
  <ds:schemaRefs>
    <ds:schemaRef ds:uri="http://schemas.microsoft.com/office/2006/customDocumentInformationPanel"/>
  </ds:schemaRefs>
</ds:datastoreItem>
</file>

<file path=customXml/itemProps3.xml><?xml version="1.0" encoding="utf-8"?>
<ds:datastoreItem xmlns:ds="http://schemas.openxmlformats.org/officeDocument/2006/customXml" ds:itemID="{4F9ED82B-D5B4-4240-B6A5-E77F044B80A0}">
  <ds:schemaRefs>
    <ds:schemaRef ds:uri="http://schemas.microsoft.com/office/2006/metadata/properties"/>
    <ds:schemaRef ds:uri="http://schemas.microsoft.com/office/infopath/2007/PartnerControls"/>
    <ds:schemaRef ds:uri="F4E1292F-D8FA-4D6A-A969-189EB9A2D5E1"/>
    <ds:schemaRef ds:uri="f18553e4-0ef6-4dd1-9e08-53b2286d7b98"/>
  </ds:schemaRefs>
</ds:datastoreItem>
</file>

<file path=customXml/itemProps4.xml><?xml version="1.0" encoding="utf-8"?>
<ds:datastoreItem xmlns:ds="http://schemas.openxmlformats.org/officeDocument/2006/customXml" ds:itemID="{B6CC2C1F-4DEE-4A85-9ECD-8EDBA7F1967F}">
  <ds:schemaRefs>
    <ds:schemaRef ds:uri="http://schemas.microsoft.com/sharepoint/v3/contenttype/forms"/>
  </ds:schemaRefs>
</ds:datastoreItem>
</file>

<file path=customXml/itemProps5.xml><?xml version="1.0" encoding="utf-8"?>
<ds:datastoreItem xmlns:ds="http://schemas.openxmlformats.org/officeDocument/2006/customXml" ds:itemID="{5D679695-AFA6-46AF-85E1-CE1356D72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F4E1292F-D8FA-4D6A-A969-189EB9A2D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96ad4cf-a686-45dd-97a9-c53010e7d38b}"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1368</Words>
  <Characters>8623</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Netzwerk-Kommunikations-Infrastruktur</vt:lpstr>
    </vt:vector>
  </TitlesOfParts>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Netzwerk-Kommunikations-Infrastruktur</dc:title>
  <dc:subject>22-06215</dc:subject>
  <dc:creator/>
  <cp:keywords>Wertung</cp:keywords>
  <dc:description/>
  <cp:revision>2</cp:revision>
  <dcterms:created xsi:type="dcterms:W3CDTF">2022-07-28T14:50:00Z</dcterms:created>
  <dcterms:modified xsi:type="dcterms:W3CDTF">2026-09-03T07:53:00Z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0x010100E65520829C044D71A30CF51927CFE11900B5FB203DAC4F4E449D8C3F1C1107EE48</vt:lpwstr>
  </property>
  <property fmtid="{D5CDD505-2E9C-101B-9397-08002B2CF9AE}" pid="4" name="TaxKeyword">
    <vt:lpwstr>51;#Wertung|bfdd8d91-38cf-4c1c-8ae8-a0959f80c913</vt:lpwstr>
  </property>
  <property fmtid="{D5CDD505-2E9C-101B-9397-08002B2CF9AE}" pid="5" name="TK-Thema">
    <vt:lpwstr>47;#Angebotsphase|fc0ef009-fb50-4be6-8017-31abad84ec00</vt:lpwstr>
  </property>
  <property fmtid="{D5CDD505-2E9C-101B-9397-08002B2CF9AE}" pid="6" name="TK-Kategorie">
    <vt:lpwstr>26;#02_Vergabeunterlagen|4d73485c-9497-4ef4-84f5-89faa9b753f8</vt:lpwstr>
  </property>
  <property fmtid="{D5CDD505-2E9C-101B-9397-08002B2CF9AE}" pid="7" name="TK-Unterthema">
    <vt:lpwstr/>
  </property>
  <property fmtid="{D5CDD505-2E9C-101B-9397-08002B2CF9AE}" pid="8" name="MSIP_Label_a48f69af-3265-4c12-b1e3-f63a8696e71d_Enabled">
    <vt:lpwstr>true</vt:lpwstr>
  </property>
  <property fmtid="{D5CDD505-2E9C-101B-9397-08002B2CF9AE}" pid="9" name="MSIP_Label_a48f69af-3265-4c12-b1e3-f63a8696e71d_SetDate">
    <vt:lpwstr>2021-12-14T13:24:17Z</vt:lpwstr>
  </property>
  <property fmtid="{D5CDD505-2E9C-101B-9397-08002B2CF9AE}" pid="10" name="MSIP_Label_a48f69af-3265-4c12-b1e3-f63a8696e71d_Method">
    <vt:lpwstr>Standard</vt:lpwstr>
  </property>
  <property fmtid="{D5CDD505-2E9C-101B-9397-08002B2CF9AE}" pid="11" name="MSIP_Label_a48f69af-3265-4c12-b1e3-f63a8696e71d_Name">
    <vt:lpwstr>Nur für den Dienstgebrauch</vt:lpwstr>
  </property>
  <property fmtid="{D5CDD505-2E9C-101B-9397-08002B2CF9AE}" pid="12" name="MSIP_Label_a48f69af-3265-4c12-b1e3-f63a8696e71d_SiteId">
    <vt:lpwstr>777634b8-6549-48dd-89f9-71c677fea243</vt:lpwstr>
  </property>
  <property fmtid="{D5CDD505-2E9C-101B-9397-08002B2CF9AE}" pid="13" name="MSIP_Label_a48f69af-3265-4c12-b1e3-f63a8696e71d_ActionId">
    <vt:lpwstr>f66bf793-6bf0-40ad-9ee7-f8b49d173c93</vt:lpwstr>
  </property>
  <property fmtid="{D5CDD505-2E9C-101B-9397-08002B2CF9AE}" pid="14" name="MSIP_Label_a48f69af-3265-4c12-b1e3-f63a8696e71d_ContentBits">
    <vt:lpwstr>0</vt:lpwstr>
  </property>
</Properties>
</file>