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18" w:type="dxa"/>
        <w:tblCellMar>
          <w:left w:w="70" w:type="dxa"/>
          <w:right w:w="70" w:type="dxa"/>
        </w:tblCellMar>
        <w:tblLook w:val="04A0" w:firstRow="1" w:lastRow="0" w:firstColumn="1" w:lastColumn="0" w:noHBand="0" w:noVBand="1"/>
      </w:tblPr>
      <w:tblGrid>
        <w:gridCol w:w="9118"/>
      </w:tblGrid>
      <w:tr w:rsidR="00F90563" w:rsidRPr="00F90563" w14:paraId="50275C71" w14:textId="77777777" w:rsidTr="1F182052">
        <w:trPr>
          <w:trHeight w:val="422"/>
        </w:trPr>
        <w:tc>
          <w:tcPr>
            <w:tcW w:w="9118" w:type="dxa"/>
            <w:shd w:val="clear" w:color="auto" w:fill="BDD7EE"/>
            <w:noWrap/>
            <w:vAlign w:val="center"/>
            <w:hideMark/>
          </w:tcPr>
          <w:p w14:paraId="3AEDCEE8" w14:textId="0263A805" w:rsidR="00F90563" w:rsidRPr="00F90563" w:rsidRDefault="00F90563" w:rsidP="00F90563">
            <w:pPr>
              <w:rPr>
                <w:rFonts w:cs="Arial"/>
                <w:b/>
                <w:bCs/>
                <w:color w:val="000000"/>
                <w:sz w:val="32"/>
                <w:szCs w:val="32"/>
              </w:rPr>
            </w:pPr>
            <w:r w:rsidRPr="00F90563">
              <w:rPr>
                <w:rFonts w:cs="Arial"/>
                <w:b/>
                <w:bCs/>
                <w:color w:val="000000"/>
                <w:sz w:val="32"/>
                <w:szCs w:val="32"/>
              </w:rPr>
              <w:t xml:space="preserve">Fragebogen zur fachlichen Wertung des Internetportals </w:t>
            </w:r>
          </w:p>
        </w:tc>
      </w:tr>
      <w:tr w:rsidR="00A77919" w:rsidRPr="00F90563" w14:paraId="7900A344" w14:textId="77777777" w:rsidTr="1F182052">
        <w:trPr>
          <w:trHeight w:val="152"/>
        </w:trPr>
        <w:tc>
          <w:tcPr>
            <w:tcW w:w="9118" w:type="dxa"/>
            <w:noWrap/>
            <w:vAlign w:val="bottom"/>
            <w:hideMark/>
          </w:tcPr>
          <w:p w14:paraId="3D18BC67" w14:textId="77777777" w:rsidR="00A77919" w:rsidRPr="00F90563" w:rsidRDefault="00A77919" w:rsidP="00F90563">
            <w:pPr>
              <w:rPr>
                <w:rFonts w:ascii="Times New Roman" w:hAnsi="Times New Roman"/>
                <w:sz w:val="20"/>
                <w:szCs w:val="20"/>
              </w:rPr>
            </w:pPr>
          </w:p>
        </w:tc>
      </w:tr>
      <w:tr w:rsidR="00F90563" w:rsidRPr="00F90563" w14:paraId="7928D152" w14:textId="77777777" w:rsidTr="1F182052">
        <w:trPr>
          <w:trHeight w:val="1739"/>
        </w:trPr>
        <w:tc>
          <w:tcPr>
            <w:tcW w:w="9118" w:type="dxa"/>
            <w:hideMark/>
          </w:tcPr>
          <w:p w14:paraId="37B4F42A" w14:textId="77777777" w:rsidR="00B1390A" w:rsidRPr="00BD1AE4" w:rsidRDefault="00B1390A" w:rsidP="00B1390A">
            <w:pPr>
              <w:pStyle w:val="Headline"/>
            </w:pPr>
            <w:r w:rsidRPr="00BD1AE4">
              <w:t xml:space="preserve">1. </w:t>
            </w:r>
            <w:fldSimple w:instr=" INFO  Keywords  \* MERGEFORMAT ">
              <w:r w:rsidRPr="00BD1AE4">
                <w:t>Wertungsvorgaben</w:t>
              </w:r>
            </w:fldSimple>
          </w:p>
          <w:p w14:paraId="7FC806AC" w14:textId="77777777" w:rsidR="00B1390A" w:rsidRDefault="00B1390A" w:rsidP="00F90563">
            <w:pPr>
              <w:rPr>
                <w:rFonts w:cs="Arial"/>
                <w:szCs w:val="22"/>
              </w:rPr>
            </w:pPr>
          </w:p>
          <w:p w14:paraId="28845E77" w14:textId="313D6EDF" w:rsidR="00F90563" w:rsidRPr="00F90563" w:rsidRDefault="00F90563" w:rsidP="00FB6B9F">
            <w:pPr>
              <w:rPr>
                <w:rFonts w:cs="Arial"/>
                <w:szCs w:val="22"/>
              </w:rPr>
            </w:pPr>
            <w:r w:rsidRPr="00F90563">
              <w:rPr>
                <w:rFonts w:cs="Arial"/>
                <w:szCs w:val="22"/>
              </w:rPr>
              <w:t xml:space="preserve">Die Qualität der Leistung wird - soweit sie über die in der Leistungsbeschreibung (LB) genannten, einzuhaltenden Mindestanforderungen hinausgeht - anhand der im Folgenden aufgeführten </w:t>
            </w:r>
            <w:r w:rsidR="00C6319F">
              <w:rPr>
                <w:rFonts w:cs="Arial"/>
                <w:szCs w:val="22"/>
              </w:rPr>
              <w:t>K</w:t>
            </w:r>
            <w:r w:rsidR="00C6319F" w:rsidRPr="00F90563">
              <w:rPr>
                <w:rFonts w:cs="Arial"/>
                <w:szCs w:val="22"/>
              </w:rPr>
              <w:t xml:space="preserve">riterien </w:t>
            </w:r>
            <w:r w:rsidRPr="00F90563">
              <w:rPr>
                <w:rFonts w:cs="Arial"/>
                <w:szCs w:val="22"/>
              </w:rPr>
              <w:t xml:space="preserve">bewertet. Bewertungsgrundlage sind die Angaben der Bieter in </w:t>
            </w:r>
            <w:r w:rsidR="005928DB">
              <w:rPr>
                <w:rFonts w:cs="Arial"/>
                <w:szCs w:val="22"/>
              </w:rPr>
              <w:t xml:space="preserve">Ziff. 2 </w:t>
            </w:r>
            <w:r w:rsidRPr="00F90563">
              <w:rPr>
                <w:rFonts w:cs="Arial"/>
                <w:szCs w:val="22"/>
              </w:rPr>
              <w:t xml:space="preserve">Teil A (Hinweise der TK zur Wertung der Angaben ebenfalls dort) sowie die </w:t>
            </w:r>
            <w:r w:rsidR="008275D6">
              <w:rPr>
                <w:rFonts w:cs="Arial"/>
                <w:szCs w:val="22"/>
              </w:rPr>
              <w:t xml:space="preserve">digitale </w:t>
            </w:r>
            <w:r w:rsidRPr="00F90563">
              <w:rPr>
                <w:rFonts w:cs="Arial"/>
                <w:szCs w:val="22"/>
              </w:rPr>
              <w:t xml:space="preserve">Teststellung des angebotsgegenständlichen Internetportals (Hinweise der TK zur Wertung in </w:t>
            </w:r>
            <w:r w:rsidR="005928DB">
              <w:rPr>
                <w:rFonts w:cs="Arial"/>
                <w:szCs w:val="22"/>
              </w:rPr>
              <w:t xml:space="preserve">Ziff. 2 </w:t>
            </w:r>
            <w:r w:rsidRPr="00F90563">
              <w:rPr>
                <w:rFonts w:cs="Arial"/>
                <w:szCs w:val="22"/>
              </w:rPr>
              <w:t xml:space="preserve">Teil B), zu dem der Bieter der TK </w:t>
            </w:r>
            <w:r w:rsidR="003A7F92">
              <w:rPr>
                <w:rFonts w:cs="Arial"/>
                <w:szCs w:val="22"/>
              </w:rPr>
              <w:t xml:space="preserve">einen </w:t>
            </w:r>
            <w:r w:rsidRPr="00F90563">
              <w:rPr>
                <w:rFonts w:cs="Arial"/>
                <w:szCs w:val="22"/>
              </w:rPr>
              <w:t>Testzug</w:t>
            </w:r>
            <w:r w:rsidR="003A7F92">
              <w:rPr>
                <w:rFonts w:cs="Arial"/>
                <w:szCs w:val="22"/>
              </w:rPr>
              <w:t>a</w:t>
            </w:r>
            <w:r w:rsidRPr="00F90563">
              <w:rPr>
                <w:rFonts w:cs="Arial"/>
                <w:szCs w:val="22"/>
              </w:rPr>
              <w:t>ng</w:t>
            </w:r>
            <w:r w:rsidR="003A7F92">
              <w:rPr>
                <w:rFonts w:cs="Arial"/>
                <w:szCs w:val="22"/>
              </w:rPr>
              <w:t xml:space="preserve"> für den zeitgleichen Zugang durch zwei Personen</w:t>
            </w:r>
            <w:r w:rsidRPr="00F90563">
              <w:rPr>
                <w:rFonts w:cs="Arial"/>
                <w:szCs w:val="22"/>
              </w:rPr>
              <w:t xml:space="preserve"> (Link zum Internetportal sowie Zugangsdaten) zur Verfügung zu stellen hat</w:t>
            </w:r>
            <w:r w:rsidR="00CB2E55">
              <w:rPr>
                <w:rFonts w:cs="Arial"/>
                <w:szCs w:val="22"/>
              </w:rPr>
              <w:t>.</w:t>
            </w:r>
            <w:r w:rsidRPr="00F90563">
              <w:rPr>
                <w:rFonts w:cs="Arial"/>
                <w:szCs w:val="22"/>
              </w:rPr>
              <w:t xml:space="preserve"> </w:t>
            </w:r>
          </w:p>
        </w:tc>
      </w:tr>
      <w:tr w:rsidR="00F90563" w:rsidRPr="00F90563" w14:paraId="64DF7379" w14:textId="77777777" w:rsidTr="1F182052">
        <w:trPr>
          <w:trHeight w:val="3914"/>
        </w:trPr>
        <w:tc>
          <w:tcPr>
            <w:tcW w:w="9118" w:type="dxa"/>
            <w:hideMark/>
          </w:tcPr>
          <w:p w14:paraId="784D3E61" w14:textId="77777777" w:rsidR="0004731C" w:rsidRDefault="0004731C" w:rsidP="00F90563">
            <w:pPr>
              <w:rPr>
                <w:rFonts w:cs="Arial"/>
                <w:b/>
                <w:bCs/>
                <w:szCs w:val="22"/>
              </w:rPr>
            </w:pPr>
          </w:p>
          <w:p w14:paraId="2D137986" w14:textId="25F3DAA3" w:rsidR="00F90563" w:rsidRDefault="00F90563" w:rsidP="00F90563">
            <w:pPr>
              <w:rPr>
                <w:rFonts w:cs="Arial"/>
                <w:b/>
                <w:bCs/>
                <w:szCs w:val="22"/>
              </w:rPr>
            </w:pPr>
            <w:r w:rsidRPr="00F90563">
              <w:rPr>
                <w:rFonts w:cs="Arial"/>
                <w:b/>
                <w:bCs/>
                <w:szCs w:val="22"/>
              </w:rPr>
              <w:t xml:space="preserve">Hinweise zu </w:t>
            </w:r>
            <w:r w:rsidR="009379F8">
              <w:rPr>
                <w:rFonts w:cs="Arial"/>
                <w:b/>
                <w:bCs/>
                <w:szCs w:val="22"/>
              </w:rPr>
              <w:t xml:space="preserve">Ziff. 2 </w:t>
            </w:r>
            <w:r w:rsidRPr="00F90563">
              <w:rPr>
                <w:rFonts w:cs="Arial"/>
                <w:b/>
                <w:bCs/>
                <w:szCs w:val="22"/>
              </w:rPr>
              <w:t>Teil A Durch den Bieter auszufüllender Fragebogen zur fachlichen Wertung</w:t>
            </w:r>
            <w:r w:rsidR="0004731C">
              <w:rPr>
                <w:rFonts w:cs="Arial"/>
                <w:b/>
                <w:bCs/>
                <w:szCs w:val="22"/>
              </w:rPr>
              <w:t>:</w:t>
            </w:r>
          </w:p>
          <w:p w14:paraId="0F90040B" w14:textId="0E7276AD" w:rsidR="007500E4" w:rsidRDefault="00F90563" w:rsidP="00F90563">
            <w:pPr>
              <w:rPr>
                <w:rFonts w:cs="Arial"/>
                <w:szCs w:val="22"/>
              </w:rPr>
            </w:pPr>
            <w:r w:rsidRPr="00F90563">
              <w:rPr>
                <w:rFonts w:cs="Arial"/>
                <w:b/>
                <w:bCs/>
                <w:szCs w:val="22"/>
              </w:rPr>
              <w:br/>
            </w:r>
            <w:r w:rsidRPr="00F90563">
              <w:rPr>
                <w:rFonts w:cs="Arial"/>
                <w:szCs w:val="22"/>
              </w:rPr>
              <w:t xml:space="preserve">Mit dem Angebot ist der ausgefüllte Fragebogen zur fachlichen Wertung einzureichen. Die Bieter müssen die Fragen in </w:t>
            </w:r>
            <w:r w:rsidR="009379F8">
              <w:rPr>
                <w:rFonts w:cs="Arial"/>
                <w:szCs w:val="22"/>
              </w:rPr>
              <w:t xml:space="preserve">Ziff. 2 </w:t>
            </w:r>
            <w:r w:rsidRPr="00F90563">
              <w:rPr>
                <w:rFonts w:cs="Arial"/>
                <w:szCs w:val="22"/>
              </w:rPr>
              <w:t xml:space="preserve">Teil A vollständig und ausschließlich mit den vorgegebenen Antwortmöglichkeiten ("ja" oder "nein") beantworten. Die Antworten der Bieter werden gemäß den ebenfalls in </w:t>
            </w:r>
            <w:r w:rsidR="009379F8">
              <w:rPr>
                <w:rFonts w:cs="Arial"/>
                <w:szCs w:val="22"/>
              </w:rPr>
              <w:t xml:space="preserve">Ziff. 2 </w:t>
            </w:r>
            <w:r w:rsidRPr="00F90563">
              <w:rPr>
                <w:rFonts w:cs="Arial"/>
                <w:szCs w:val="22"/>
              </w:rPr>
              <w:t xml:space="preserve">Teil A enthaltenen Hinweisen bewertet. Die dort gemachten Angaben sind verbindlich und werden im Zuschlagsfall als Anlage </w:t>
            </w:r>
            <w:r w:rsidR="009379F8">
              <w:rPr>
                <w:rFonts w:cs="Arial"/>
                <w:szCs w:val="22"/>
              </w:rPr>
              <w:t>A2</w:t>
            </w:r>
            <w:r w:rsidR="009379F8" w:rsidRPr="00F90563">
              <w:rPr>
                <w:rFonts w:cs="Arial"/>
                <w:szCs w:val="22"/>
              </w:rPr>
              <w:t xml:space="preserve"> </w:t>
            </w:r>
            <w:r w:rsidRPr="00F90563">
              <w:rPr>
                <w:rFonts w:cs="Arial"/>
                <w:szCs w:val="22"/>
              </w:rPr>
              <w:t xml:space="preserve">Vertragsbestandteil. Die angegebenen Leistungen werden nicht gesondert vergütet. </w:t>
            </w:r>
            <w:r w:rsidRPr="00F90563">
              <w:rPr>
                <w:rFonts w:cs="Arial"/>
                <w:szCs w:val="22"/>
              </w:rPr>
              <w:br/>
            </w:r>
          </w:p>
          <w:p w14:paraId="2DF32BAE" w14:textId="3E7611CE" w:rsidR="007500E4" w:rsidRPr="00F90563" w:rsidRDefault="00F90563" w:rsidP="00BA043B">
            <w:pPr>
              <w:rPr>
                <w:rFonts w:cs="Arial"/>
                <w:szCs w:val="22"/>
              </w:rPr>
            </w:pPr>
            <w:r w:rsidRPr="00F90563">
              <w:rPr>
                <w:rFonts w:cs="Arial"/>
                <w:szCs w:val="22"/>
              </w:rPr>
              <w:t xml:space="preserve">In </w:t>
            </w:r>
            <w:r w:rsidR="009379F8">
              <w:rPr>
                <w:rFonts w:cs="Arial"/>
                <w:szCs w:val="22"/>
              </w:rPr>
              <w:t xml:space="preserve">Ziff. 2 </w:t>
            </w:r>
            <w:r w:rsidRPr="00F90563">
              <w:rPr>
                <w:rFonts w:cs="Arial"/>
                <w:szCs w:val="22"/>
              </w:rPr>
              <w:t>Teil B</w:t>
            </w:r>
            <w:r w:rsidR="007500E4">
              <w:rPr>
                <w:rFonts w:cs="Arial"/>
                <w:szCs w:val="22"/>
              </w:rPr>
              <w:t xml:space="preserve"> und C</w:t>
            </w:r>
            <w:r w:rsidRPr="00F90563">
              <w:rPr>
                <w:rFonts w:cs="Arial"/>
                <w:szCs w:val="22"/>
              </w:rPr>
              <w:t xml:space="preserve"> ("Bewertung des Internetportals durch die TK"</w:t>
            </w:r>
            <w:r w:rsidR="002259CB">
              <w:rPr>
                <w:rFonts w:cs="Arial"/>
                <w:szCs w:val="22"/>
              </w:rPr>
              <w:t>)</w:t>
            </w:r>
            <w:r w:rsidR="007500E4">
              <w:rPr>
                <w:rFonts w:cs="Arial"/>
                <w:szCs w:val="22"/>
              </w:rPr>
              <w:t xml:space="preserve"> </w:t>
            </w:r>
            <w:r w:rsidRPr="00F90563">
              <w:rPr>
                <w:rFonts w:cs="Arial"/>
                <w:szCs w:val="22"/>
              </w:rPr>
              <w:t xml:space="preserve">sind </w:t>
            </w:r>
            <w:r w:rsidRPr="00CC66B5">
              <w:rPr>
                <w:rFonts w:cs="Arial"/>
                <w:b/>
                <w:szCs w:val="22"/>
              </w:rPr>
              <w:t>keine</w:t>
            </w:r>
            <w:r w:rsidRPr="00F90563">
              <w:rPr>
                <w:rFonts w:cs="Arial"/>
                <w:szCs w:val="22"/>
              </w:rPr>
              <w:t xml:space="preserve"> Eintragungen durch den Bieter vorzunehmen. Dieser Teil dient lediglich Ihrer Information, wie </w:t>
            </w:r>
            <w:r w:rsidR="007500E4">
              <w:rPr>
                <w:rFonts w:cs="Arial"/>
                <w:szCs w:val="22"/>
              </w:rPr>
              <w:t xml:space="preserve">das </w:t>
            </w:r>
            <w:r w:rsidRPr="00F90563">
              <w:rPr>
                <w:rFonts w:cs="Arial"/>
                <w:szCs w:val="22"/>
              </w:rPr>
              <w:t>Internetportal durch die TK bewertet w</w:t>
            </w:r>
            <w:r w:rsidR="00C6319F">
              <w:rPr>
                <w:rFonts w:cs="Arial"/>
                <w:szCs w:val="22"/>
              </w:rPr>
              <w:t>ird</w:t>
            </w:r>
            <w:r w:rsidRPr="00F90563">
              <w:rPr>
                <w:rFonts w:cs="Arial"/>
                <w:szCs w:val="22"/>
              </w:rPr>
              <w:t>.</w:t>
            </w:r>
          </w:p>
        </w:tc>
      </w:tr>
      <w:tr w:rsidR="00BA043B" w:rsidRPr="00F90563" w14:paraId="083A6FF2" w14:textId="77777777" w:rsidTr="1F182052">
        <w:trPr>
          <w:trHeight w:val="274"/>
        </w:trPr>
        <w:tc>
          <w:tcPr>
            <w:tcW w:w="9118" w:type="dxa"/>
          </w:tcPr>
          <w:p w14:paraId="1E1E4E9A" w14:textId="107F9BCE" w:rsidR="00CB2E55" w:rsidRDefault="00BA043B" w:rsidP="00BA043B">
            <w:pPr>
              <w:spacing w:after="240"/>
              <w:rPr>
                <w:rFonts w:cs="Arial"/>
                <w:b/>
                <w:bCs/>
                <w:szCs w:val="22"/>
              </w:rPr>
            </w:pPr>
            <w:r w:rsidRPr="00F90563">
              <w:rPr>
                <w:rFonts w:cs="Arial"/>
                <w:b/>
                <w:bCs/>
                <w:szCs w:val="22"/>
              </w:rPr>
              <w:t xml:space="preserve">Hinweise zu </w:t>
            </w:r>
            <w:r w:rsidR="009379F8">
              <w:rPr>
                <w:rFonts w:cs="Arial"/>
                <w:b/>
                <w:bCs/>
                <w:szCs w:val="22"/>
              </w:rPr>
              <w:t xml:space="preserve">Ziff. 2 </w:t>
            </w:r>
            <w:r w:rsidRPr="00F90563">
              <w:rPr>
                <w:rFonts w:cs="Arial"/>
                <w:b/>
                <w:bCs/>
                <w:szCs w:val="22"/>
              </w:rPr>
              <w:t>Teil B Bewertung des Internetportals durch die TK</w:t>
            </w:r>
          </w:p>
          <w:p w14:paraId="0CD53CC4" w14:textId="799B7D69" w:rsidR="00955535" w:rsidRDefault="00BA043B" w:rsidP="00BA043B">
            <w:pPr>
              <w:spacing w:after="240"/>
              <w:rPr>
                <w:rFonts w:cs="Arial"/>
                <w:szCs w:val="22"/>
              </w:rPr>
            </w:pPr>
            <w:r w:rsidRPr="006E496B">
              <w:rPr>
                <w:rFonts w:cs="Arial"/>
                <w:szCs w:val="22"/>
              </w:rPr>
              <w:br/>
            </w:r>
            <w:r w:rsidRPr="006E496B">
              <w:rPr>
                <w:rFonts w:cs="Arial"/>
                <w:b/>
                <w:bCs/>
                <w:szCs w:val="22"/>
              </w:rPr>
              <w:t xml:space="preserve">Mit dem Angebot sind der TK durch den Bieter </w:t>
            </w:r>
            <w:r w:rsidR="00FB5803" w:rsidRPr="00FB5803">
              <w:rPr>
                <w:b/>
                <w:bCs/>
                <w:u w:val="single"/>
              </w:rPr>
              <w:t xml:space="preserve">Zugangsdaten für den zeitgleichen Zugang durch zwei Personen </w:t>
            </w:r>
            <w:r w:rsidRPr="006E496B">
              <w:rPr>
                <w:rFonts w:cs="Arial"/>
                <w:b/>
                <w:bCs/>
                <w:szCs w:val="22"/>
              </w:rPr>
              <w:t>(Link zur Anwendung sowie Zugangsdaten) zu dem vom Bieter betriebenen angebotsgegenständlichen Internetportal zur Verfügung zu stellen.</w:t>
            </w:r>
            <w:r w:rsidRPr="00F90563">
              <w:rPr>
                <w:rFonts w:cs="Arial"/>
                <w:szCs w:val="22"/>
              </w:rPr>
              <w:t xml:space="preserve"> Die Testzugänge müssen mit allen Rechten ausgestattet sein, die zur Verifizierung der Anforderungen an das Internetportal gemäß der Leistungsbeschreibung und für die Bewertung des Internetportals gemäß den in </w:t>
            </w:r>
            <w:r w:rsidR="009379F8">
              <w:rPr>
                <w:rFonts w:cs="Arial"/>
                <w:szCs w:val="22"/>
              </w:rPr>
              <w:t xml:space="preserve">Ziff. 2 </w:t>
            </w:r>
            <w:r w:rsidRPr="00F90563">
              <w:rPr>
                <w:rFonts w:cs="Arial"/>
                <w:szCs w:val="22"/>
              </w:rPr>
              <w:t xml:space="preserve">Teil B enthaltenen Hinweisen zur Wertung notwendig sind. Die </w:t>
            </w:r>
            <w:r w:rsidR="00B02DB0">
              <w:rPr>
                <w:rFonts w:cs="Arial"/>
                <w:szCs w:val="22"/>
              </w:rPr>
              <w:t>T</w:t>
            </w:r>
            <w:r w:rsidRPr="00F90563">
              <w:rPr>
                <w:rFonts w:cs="Arial"/>
                <w:szCs w:val="22"/>
              </w:rPr>
              <w:t xml:space="preserve">estzugänge sind bis </w:t>
            </w:r>
            <w:r w:rsidR="00B02DB0">
              <w:rPr>
                <w:rFonts w:cs="Arial"/>
                <w:szCs w:val="22"/>
              </w:rPr>
              <w:t>zum Ablauf der Bindefrist</w:t>
            </w:r>
            <w:r w:rsidRPr="00F90563">
              <w:rPr>
                <w:rFonts w:cs="Arial"/>
                <w:szCs w:val="22"/>
              </w:rPr>
              <w:t xml:space="preserve"> </w:t>
            </w:r>
            <w:r w:rsidR="00C94FD5">
              <w:rPr>
                <w:rFonts w:cs="Arial"/>
                <w:szCs w:val="22"/>
              </w:rPr>
              <w:t>offen zu halten</w:t>
            </w:r>
            <w:r w:rsidRPr="00F90563">
              <w:rPr>
                <w:rFonts w:cs="Arial"/>
                <w:szCs w:val="22"/>
              </w:rPr>
              <w:t xml:space="preserve">. </w:t>
            </w:r>
          </w:p>
          <w:p w14:paraId="385F3096" w14:textId="0696D074" w:rsidR="00C61E84" w:rsidRDefault="00BA043B" w:rsidP="00BA043B">
            <w:pPr>
              <w:spacing w:after="240"/>
              <w:rPr>
                <w:rFonts w:cs="Arial"/>
                <w:szCs w:val="22"/>
              </w:rPr>
            </w:pPr>
            <w:r w:rsidRPr="00F90563">
              <w:rPr>
                <w:rFonts w:cs="Arial"/>
                <w:szCs w:val="22"/>
              </w:rPr>
              <w:t xml:space="preserve">Es ist nicht zulässig, Funktionen im Internetportal im Zeitraum nach der Angebotsabgabe bis </w:t>
            </w:r>
            <w:r w:rsidR="00B02DB0">
              <w:rPr>
                <w:rFonts w:cs="Arial"/>
                <w:szCs w:val="22"/>
              </w:rPr>
              <w:t>zum Ablauf der Bindefrist</w:t>
            </w:r>
            <w:r w:rsidRPr="00F90563">
              <w:rPr>
                <w:rFonts w:cs="Arial"/>
                <w:szCs w:val="22"/>
              </w:rPr>
              <w:t xml:space="preserve"> noch anzupassen oder hinzuzufügen. Das Internetportal, zu dem der Bieter der TK einen Testzugang zur Verfügung stellt, darf während der Teststellung nach Angebotsabgabe bis </w:t>
            </w:r>
            <w:r w:rsidR="00B02DB0">
              <w:rPr>
                <w:rFonts w:cs="Arial"/>
                <w:szCs w:val="22"/>
              </w:rPr>
              <w:t>zum Ablauf der Bindefrist</w:t>
            </w:r>
            <w:r w:rsidRPr="00F90563">
              <w:rPr>
                <w:rFonts w:cs="Arial"/>
                <w:szCs w:val="22"/>
              </w:rPr>
              <w:t xml:space="preserve"> </w:t>
            </w:r>
            <w:r w:rsidRPr="004D1380">
              <w:rPr>
                <w:rFonts w:cs="Arial"/>
                <w:szCs w:val="22"/>
              </w:rPr>
              <w:t>nicht mehr abgeändert werden, um Anforderungen der TK zu erfüllen. Davon ausgenommen sind bereits geplante / reguläre Updates oder für andere Kunden angebotene Erweiterungen des Portals.</w:t>
            </w:r>
          </w:p>
          <w:p w14:paraId="071501AD" w14:textId="38367C50" w:rsidR="00DD770B" w:rsidRDefault="1F182052" w:rsidP="1F182052">
            <w:pPr>
              <w:spacing w:after="240"/>
              <w:rPr>
                <w:rFonts w:cs="Arial"/>
              </w:rPr>
            </w:pPr>
            <w:r w:rsidRPr="1F182052">
              <w:rPr>
                <w:rFonts w:cs="Arial"/>
              </w:rPr>
              <w:t xml:space="preserve">Die Internetportale aller Bieter, die ein formell grundsätzlich wertbares Angebot abgegeben haben, werden von der TK wie folgt getestet: </w:t>
            </w:r>
            <w:r w:rsidR="00BA043B">
              <w:br/>
            </w:r>
            <w:r w:rsidRPr="1F182052">
              <w:rPr>
                <w:rFonts w:cs="Arial"/>
              </w:rPr>
              <w:lastRenderedPageBreak/>
              <w:t xml:space="preserve">Die TK prüft zunächst, ob ein ordnungsgemäßer Betrieb im TK-Netz möglich ist. Sodann wird insbesondere überprüft, ob alle gemäß der Leistungsbeschreibung erforderlichen wesentlichen Felder </w:t>
            </w:r>
            <w:r w:rsidR="002259CB">
              <w:rPr>
                <w:rFonts w:cs="Arial"/>
              </w:rPr>
              <w:t xml:space="preserve">und </w:t>
            </w:r>
            <w:r w:rsidRPr="1F182052">
              <w:rPr>
                <w:rFonts w:cs="Arial"/>
              </w:rPr>
              <w:t>Funktionalitäten gegeben sind. Hierzu muss das Internetportal zum Zeitpunkt der Teststellung durch die TK alle wesentlichen geforderten Felder und Funktionalitäten enthalten (vgl. LB Ziffer 5); dabei muss die Benennung der Felder und Funktionalitäten nicht mit denen der LB übereinstimmen. Einzelne TK-individuelle Felder wie z. B. „Verursacher“ (vgl. LB Ziffer 5.2) müssen für den Zeitraum des Testzugangs noch nicht eingerichtet sein. Darüber hinaus muss das Internetportal für Testzwecke mit mindestens 5 bereits nach mindestens 3 Kriterien, wie Tonalität, Zitatgeber oder Botschaft analysierten Medientreffern mindestens der Medienarten Print und Online befüllt sein. Für die 5 Beispiel-Printtreffer sind jeweils Volltexte zu hinterlegen. Diese Beispieldaten müssen keinen Bezug zur TK aufweisen und es gibt auch keine Vorgabe bzgl. des Erscheinungsdatums.</w:t>
            </w:r>
            <w:r w:rsidR="00BA043B">
              <w:br/>
            </w:r>
            <w:r w:rsidR="00BA043B">
              <w:br/>
            </w:r>
            <w:r w:rsidRPr="1F182052">
              <w:rPr>
                <w:rFonts w:cs="Arial"/>
              </w:rPr>
              <w:t xml:space="preserve">Zur Erläuterung der Bewertungskriterien in Ziff. 2 B1.2 und B1.3 können zusätzlich Screenshots und Beschreibungen der Funktionen eingereicht werden.  </w:t>
            </w:r>
          </w:p>
          <w:p w14:paraId="4BD7216E" w14:textId="77777777" w:rsidR="007C6DAC" w:rsidRDefault="007C6DAC" w:rsidP="00FB6B9F">
            <w:pPr>
              <w:spacing w:after="240"/>
              <w:rPr>
                <w:rFonts w:cs="Arial"/>
                <w:szCs w:val="22"/>
              </w:rPr>
            </w:pPr>
            <w:r>
              <w:rPr>
                <w:rFonts w:cs="Arial"/>
                <w:szCs w:val="22"/>
              </w:rPr>
              <w:t>Erfüllt das Testportal nicht die in der Leistungsbeschreibung unter Berücksichtigung der obigen Hinweise aufgestellten Mindestanforderungen, wird das Angebot von der Wertung ausgeschlossen.</w:t>
            </w:r>
          </w:p>
          <w:p w14:paraId="31BB759D" w14:textId="3CC19608" w:rsidR="008E328E" w:rsidRPr="008E328E" w:rsidRDefault="007C6DAC" w:rsidP="008E328E">
            <w:pPr>
              <w:spacing w:after="240"/>
              <w:rPr>
                <w:rFonts w:cs="Arial"/>
                <w:szCs w:val="22"/>
              </w:rPr>
            </w:pPr>
            <w:r w:rsidRPr="00F90563">
              <w:rPr>
                <w:rFonts w:cs="Arial"/>
                <w:szCs w:val="22"/>
              </w:rPr>
              <w:t xml:space="preserve">Ferner überprüft die TK die Antworten des Bieters in </w:t>
            </w:r>
            <w:r>
              <w:rPr>
                <w:rFonts w:cs="Arial"/>
                <w:szCs w:val="22"/>
              </w:rPr>
              <w:t xml:space="preserve">Ziff. 2 </w:t>
            </w:r>
            <w:r w:rsidRPr="00F90563">
              <w:rPr>
                <w:rFonts w:cs="Arial"/>
                <w:szCs w:val="22"/>
              </w:rPr>
              <w:t>Teil A</w:t>
            </w:r>
            <w:r>
              <w:rPr>
                <w:rFonts w:cs="Arial"/>
                <w:szCs w:val="22"/>
              </w:rPr>
              <w:t xml:space="preserve"> (Verifizierung der Wertung)</w:t>
            </w:r>
            <w:r w:rsidR="008E328E">
              <w:rPr>
                <w:rFonts w:cs="Arial"/>
                <w:szCs w:val="22"/>
              </w:rPr>
              <w:t xml:space="preserve"> - k</w:t>
            </w:r>
            <w:r w:rsidR="008E328E" w:rsidRPr="008E328E">
              <w:rPr>
                <w:rFonts w:cs="Arial"/>
                <w:szCs w:val="22"/>
              </w:rPr>
              <w:t xml:space="preserve">önnen die Bieteraussagen in Teil A anhand des Testportals nicht verifiziert werden, erhält das Angebot zu den entsprechenden Kriterien keine Punkte. </w:t>
            </w:r>
          </w:p>
          <w:p w14:paraId="6B5DCAD0" w14:textId="7E065993" w:rsidR="007C6DAC" w:rsidRPr="00F90563" w:rsidRDefault="007C6DAC" w:rsidP="00FB6B9F">
            <w:pPr>
              <w:spacing w:after="240"/>
              <w:rPr>
                <w:rFonts w:cs="Arial"/>
                <w:szCs w:val="22"/>
              </w:rPr>
            </w:pPr>
            <w:r w:rsidRPr="00F90563">
              <w:rPr>
                <w:rFonts w:cs="Arial"/>
                <w:szCs w:val="22"/>
              </w:rPr>
              <w:t xml:space="preserve">Außerdem bewertet die TK das Internetportal gemäß den in </w:t>
            </w:r>
            <w:r>
              <w:rPr>
                <w:rFonts w:cs="Arial"/>
                <w:szCs w:val="22"/>
              </w:rPr>
              <w:t xml:space="preserve">Ziff. 2 </w:t>
            </w:r>
            <w:r w:rsidRPr="00F90563">
              <w:rPr>
                <w:rFonts w:cs="Arial"/>
                <w:szCs w:val="22"/>
              </w:rPr>
              <w:t>Teil B enthaltenen Hinweisen.</w:t>
            </w:r>
            <w:r w:rsidRPr="00F90563">
              <w:rPr>
                <w:rFonts w:cs="Arial"/>
                <w:szCs w:val="22"/>
              </w:rPr>
              <w:br/>
            </w:r>
          </w:p>
        </w:tc>
      </w:tr>
    </w:tbl>
    <w:p w14:paraId="12EF53AD" w14:textId="77777777" w:rsidR="003C7A3E" w:rsidRDefault="003C7A3E" w:rsidP="003C7A3E">
      <w:pPr>
        <w:rPr>
          <w:szCs w:val="22"/>
        </w:rPr>
      </w:pPr>
    </w:p>
    <w:p w14:paraId="6E3DFCB2" w14:textId="1FE4718A" w:rsidR="00806552" w:rsidRPr="00BD1AE4" w:rsidRDefault="00806552" w:rsidP="00806552">
      <w:pPr>
        <w:rPr>
          <w:rFonts w:cs="Arial"/>
          <w:b/>
          <w:sz w:val="40"/>
          <w:szCs w:val="22"/>
        </w:rPr>
      </w:pPr>
      <w:r w:rsidRPr="00BD1AE4">
        <w:rPr>
          <w:rFonts w:cs="Arial"/>
          <w:b/>
          <w:sz w:val="40"/>
        </w:rPr>
        <w:t>2. Fachliche Bewertungsmatrix</w:t>
      </w:r>
    </w:p>
    <w:p w14:paraId="5B142A1B" w14:textId="77777777" w:rsidR="00806552" w:rsidRDefault="00806552" w:rsidP="00806552">
      <w:pPr>
        <w:rPr>
          <w:rFonts w:asciiTheme="minorHAnsi" w:hAnsiTheme="minorHAnsi" w:cstheme="minorBidi"/>
        </w:rPr>
      </w:pPr>
    </w:p>
    <w:p w14:paraId="2FA027F3" w14:textId="4478F5CA" w:rsidR="00806552" w:rsidRDefault="00806552" w:rsidP="00A77919">
      <w:pPr>
        <w:rPr>
          <w:rFonts w:cs="Arial"/>
          <w:color w:val="000000"/>
        </w:rPr>
      </w:pPr>
      <w:r>
        <w:rPr>
          <w:rFonts w:cs="Arial"/>
          <w:color w:val="000000"/>
        </w:rPr>
        <w:t>Aus der unten dargestellten Bewertungsmatrix geht hervor, wie die Wertungspositionen untereinander gewichtet und mit welchen Attributen die Bepunktung der Wertungspositionen verknüpft ist. Im Rahmen der fachlichen Wertung trägt die TK die vom AN je Wertungsposition erreichte Bewertungspunktzahl ein</w:t>
      </w:r>
      <w:r w:rsidR="0014148A">
        <w:rPr>
          <w:rFonts w:cs="Arial"/>
          <w:color w:val="000000"/>
        </w:rPr>
        <w:t xml:space="preserve">. </w:t>
      </w:r>
      <w:r w:rsidR="005160BF" w:rsidRPr="006E496B">
        <w:rPr>
          <w:rFonts w:cs="Arial"/>
          <w:b/>
          <w:bCs/>
          <w:color w:val="000000"/>
        </w:rPr>
        <w:t>Bitte füllen Sie nur Tabelle A aus</w:t>
      </w:r>
      <w:r w:rsidR="005160BF">
        <w:rPr>
          <w:rFonts w:cs="Arial"/>
          <w:color w:val="000000"/>
        </w:rPr>
        <w:t xml:space="preserve"> und tragen den Bieternamen bzw. den der Bietergemeinschaft ein.</w:t>
      </w:r>
      <w:r w:rsidR="00013D52">
        <w:rPr>
          <w:rFonts w:cs="Arial"/>
          <w:color w:val="000000"/>
        </w:rPr>
        <w:t xml:space="preserve"> Das Dokument ist als Anlage zum Angebot einzureichen.</w:t>
      </w:r>
    </w:p>
    <w:p w14:paraId="26BB30B4" w14:textId="76483EF5" w:rsidR="005160BF" w:rsidRDefault="005160BF" w:rsidP="00A77919">
      <w:pPr>
        <w:rPr>
          <w:rFonts w:cs="Arial"/>
          <w:color w:val="000000"/>
        </w:rPr>
      </w:pPr>
    </w:p>
    <w:p w14:paraId="4A7F28C7" w14:textId="77777777" w:rsidR="009A34C4" w:rsidRDefault="009A34C4" w:rsidP="00A77919">
      <w:pPr>
        <w:rPr>
          <w:rFonts w:cs="Arial"/>
          <w:color w:val="000000"/>
        </w:rPr>
      </w:pPr>
    </w:p>
    <w:p w14:paraId="6872CB4D" w14:textId="77777777" w:rsidR="009A34C4" w:rsidRDefault="009A34C4" w:rsidP="00A77919">
      <w:pPr>
        <w:rPr>
          <w:rFonts w:cs="Arial"/>
          <w:color w:val="000000"/>
        </w:rPr>
      </w:pPr>
    </w:p>
    <w:p w14:paraId="5930F325" w14:textId="77777777" w:rsidR="009A34C4" w:rsidRDefault="009A34C4" w:rsidP="00A77919">
      <w:pPr>
        <w:rPr>
          <w:rFonts w:cs="Arial"/>
          <w:color w:val="000000"/>
        </w:rPr>
      </w:pPr>
    </w:p>
    <w:p w14:paraId="456EEE66" w14:textId="77777777" w:rsidR="009A34C4" w:rsidRDefault="009A34C4" w:rsidP="00A77919">
      <w:pPr>
        <w:rPr>
          <w:rFonts w:cs="Arial"/>
          <w:color w:val="000000"/>
        </w:rPr>
      </w:pPr>
    </w:p>
    <w:p w14:paraId="1839AF75" w14:textId="77777777" w:rsidR="009A34C4" w:rsidRDefault="009A34C4" w:rsidP="00A77919">
      <w:pPr>
        <w:rPr>
          <w:rFonts w:cs="Arial"/>
          <w:color w:val="000000"/>
        </w:rPr>
      </w:pPr>
    </w:p>
    <w:p w14:paraId="591F8135" w14:textId="77777777" w:rsidR="009A34C4" w:rsidRDefault="009A34C4" w:rsidP="00A77919">
      <w:pPr>
        <w:rPr>
          <w:rFonts w:cs="Arial"/>
          <w:color w:val="000000"/>
        </w:rPr>
      </w:pPr>
    </w:p>
    <w:p w14:paraId="48066B1F" w14:textId="77777777" w:rsidR="009A34C4" w:rsidRDefault="009A34C4" w:rsidP="00A77919">
      <w:pPr>
        <w:rPr>
          <w:rFonts w:cs="Arial"/>
          <w:color w:val="000000"/>
        </w:rPr>
      </w:pPr>
    </w:p>
    <w:p w14:paraId="621001C7" w14:textId="77777777" w:rsidR="009A34C4" w:rsidRDefault="009A34C4" w:rsidP="00A77919">
      <w:pPr>
        <w:rPr>
          <w:rFonts w:cs="Arial"/>
          <w:color w:val="000000"/>
        </w:rPr>
      </w:pPr>
    </w:p>
    <w:tbl>
      <w:tblPr>
        <w:tblW w:w="5272"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7"/>
        <w:gridCol w:w="7087"/>
      </w:tblGrid>
      <w:tr w:rsidR="005160BF" w:rsidRPr="00F315D8" w14:paraId="478D377A" w14:textId="77777777" w:rsidTr="00CC66B5">
        <w:trPr>
          <w:trHeight w:val="56"/>
        </w:trPr>
        <w:tc>
          <w:tcPr>
            <w:tcW w:w="1314" w:type="pct"/>
          </w:tcPr>
          <w:p w14:paraId="0EEAE279" w14:textId="206AB977" w:rsidR="005160BF" w:rsidRPr="00F315D8" w:rsidRDefault="005160BF" w:rsidP="0013017D">
            <w:pPr>
              <w:pStyle w:val="TextTabelle8"/>
              <w:rPr>
                <w:rFonts w:cs="Arial"/>
              </w:rPr>
            </w:pPr>
            <w:r w:rsidRPr="00CC66B5">
              <w:rPr>
                <w:rFonts w:cs="Arial"/>
                <w:sz w:val="18"/>
                <w:szCs w:val="18"/>
              </w:rPr>
              <w:lastRenderedPageBreak/>
              <w:t xml:space="preserve">Name des Bieters bzw. der </w:t>
            </w:r>
            <w:r w:rsidRPr="00CC66B5">
              <w:rPr>
                <w:rFonts w:cs="Arial"/>
                <w:sz w:val="18"/>
                <w:szCs w:val="18"/>
              </w:rPr>
              <w:br/>
              <w:t>Bietergemeinschaft:</w:t>
            </w:r>
          </w:p>
        </w:tc>
        <w:tc>
          <w:tcPr>
            <w:tcW w:w="3686" w:type="pct"/>
            <w:shd w:val="clear" w:color="auto" w:fill="D9D9D9" w:themeFill="background1" w:themeFillShade="D9"/>
          </w:tcPr>
          <w:p w14:paraId="63FEF86C" w14:textId="77777777" w:rsidR="005160BF" w:rsidRPr="00C6319F" w:rsidRDefault="005160BF" w:rsidP="0013017D">
            <w:pPr>
              <w:pStyle w:val="Text"/>
              <w:rPr>
                <w:rFonts w:cs="Arial"/>
                <w:lang w:val="de-DE"/>
              </w:rPr>
            </w:pPr>
          </w:p>
        </w:tc>
      </w:tr>
    </w:tbl>
    <w:p w14:paraId="4CA4277A" w14:textId="77777777" w:rsidR="005160BF" w:rsidRDefault="005160BF" w:rsidP="00A77919">
      <w:pPr>
        <w:rPr>
          <w:rFonts w:cs="Arial"/>
          <w:color w:val="000000"/>
        </w:rPr>
      </w:pPr>
    </w:p>
    <w:tbl>
      <w:tblPr>
        <w:tblW w:w="9739" w:type="dxa"/>
        <w:tblInd w:w="-38" w:type="dxa"/>
        <w:tblLayout w:type="fixed"/>
        <w:tblCellMar>
          <w:left w:w="70" w:type="dxa"/>
          <w:right w:w="70" w:type="dxa"/>
        </w:tblCellMar>
        <w:tblLook w:val="0000" w:firstRow="0" w:lastRow="0" w:firstColumn="0" w:lastColumn="0" w:noHBand="0" w:noVBand="0"/>
      </w:tblPr>
      <w:tblGrid>
        <w:gridCol w:w="739"/>
        <w:gridCol w:w="4643"/>
        <w:gridCol w:w="2161"/>
        <w:gridCol w:w="2196"/>
      </w:tblGrid>
      <w:tr w:rsidR="00684529" w14:paraId="50CCF3DC" w14:textId="77777777" w:rsidTr="1F182052">
        <w:trPr>
          <w:trHeight w:val="230"/>
        </w:trPr>
        <w:tc>
          <w:tcPr>
            <w:tcW w:w="739" w:type="dxa"/>
            <w:tcBorders>
              <w:top w:val="nil"/>
              <w:left w:val="single" w:sz="6" w:space="0" w:color="000000" w:themeColor="text1"/>
              <w:bottom w:val="nil"/>
              <w:right w:val="nil"/>
            </w:tcBorders>
            <w:shd w:val="clear" w:color="auto" w:fill="99CCFF"/>
          </w:tcPr>
          <w:p w14:paraId="208AEAF0" w14:textId="2E739BB7" w:rsidR="00684529" w:rsidRDefault="00684529">
            <w:pPr>
              <w:autoSpaceDE w:val="0"/>
              <w:autoSpaceDN w:val="0"/>
              <w:adjustRightInd w:val="0"/>
              <w:rPr>
                <w:rFonts w:cs="Arial"/>
                <w:color w:val="000000"/>
                <w:sz w:val="28"/>
                <w:szCs w:val="28"/>
              </w:rPr>
            </w:pPr>
            <w:r>
              <w:rPr>
                <w:rFonts w:cs="Arial"/>
                <w:b/>
                <w:bCs/>
                <w:color w:val="000000"/>
                <w:sz w:val="28"/>
                <w:szCs w:val="28"/>
              </w:rPr>
              <w:t>A</w:t>
            </w:r>
          </w:p>
        </w:tc>
        <w:tc>
          <w:tcPr>
            <w:tcW w:w="6804" w:type="dxa"/>
            <w:gridSpan w:val="2"/>
            <w:tcBorders>
              <w:top w:val="nil"/>
              <w:left w:val="nil"/>
              <w:bottom w:val="nil"/>
              <w:right w:val="nil"/>
            </w:tcBorders>
            <w:shd w:val="clear" w:color="auto" w:fill="99CCFF"/>
          </w:tcPr>
          <w:p w14:paraId="0C63B5E2" w14:textId="77777777" w:rsidR="00684529" w:rsidRDefault="00684529">
            <w:pPr>
              <w:autoSpaceDE w:val="0"/>
              <w:autoSpaceDN w:val="0"/>
              <w:adjustRightInd w:val="0"/>
              <w:rPr>
                <w:rFonts w:cs="Arial"/>
                <w:b/>
                <w:bCs/>
                <w:color w:val="000000"/>
                <w:sz w:val="28"/>
                <w:szCs w:val="28"/>
              </w:rPr>
            </w:pPr>
            <w:r>
              <w:rPr>
                <w:rFonts w:cs="Arial"/>
                <w:b/>
                <w:bCs/>
                <w:color w:val="000000"/>
                <w:sz w:val="28"/>
                <w:szCs w:val="28"/>
              </w:rPr>
              <w:t>Durch den Bieter auszufüllender Fragebogen zur fachlichen Wertung</w:t>
            </w:r>
          </w:p>
        </w:tc>
        <w:tc>
          <w:tcPr>
            <w:tcW w:w="2196" w:type="dxa"/>
            <w:tcBorders>
              <w:top w:val="nil"/>
              <w:left w:val="nil"/>
              <w:bottom w:val="nil"/>
              <w:right w:val="nil"/>
            </w:tcBorders>
            <w:shd w:val="clear" w:color="auto" w:fill="99CCFF"/>
          </w:tcPr>
          <w:p w14:paraId="473B80E7" w14:textId="77777777" w:rsidR="00684529" w:rsidRDefault="00684529">
            <w:pPr>
              <w:autoSpaceDE w:val="0"/>
              <w:autoSpaceDN w:val="0"/>
              <w:adjustRightInd w:val="0"/>
              <w:jc w:val="right"/>
              <w:rPr>
                <w:rFonts w:cs="Arial"/>
                <w:color w:val="000000"/>
                <w:sz w:val="20"/>
                <w:szCs w:val="20"/>
              </w:rPr>
            </w:pPr>
          </w:p>
        </w:tc>
      </w:tr>
      <w:tr w:rsidR="00684529" w14:paraId="62A6DAF5" w14:textId="77777777" w:rsidTr="1F182052">
        <w:trPr>
          <w:trHeight w:val="180"/>
        </w:trPr>
        <w:tc>
          <w:tcPr>
            <w:tcW w:w="739" w:type="dxa"/>
            <w:tcBorders>
              <w:top w:val="nil"/>
              <w:left w:val="single" w:sz="6" w:space="0" w:color="000000" w:themeColor="text1"/>
              <w:bottom w:val="nil"/>
              <w:right w:val="nil"/>
            </w:tcBorders>
          </w:tcPr>
          <w:p w14:paraId="68B7D228" w14:textId="77777777" w:rsidR="00684529" w:rsidRDefault="00684529">
            <w:pPr>
              <w:autoSpaceDE w:val="0"/>
              <w:autoSpaceDN w:val="0"/>
              <w:adjustRightInd w:val="0"/>
              <w:jc w:val="right"/>
              <w:rPr>
                <w:rFonts w:cs="Arial"/>
                <w:b/>
                <w:bCs/>
                <w:color w:val="000000"/>
                <w:sz w:val="20"/>
                <w:szCs w:val="20"/>
              </w:rPr>
            </w:pPr>
          </w:p>
        </w:tc>
        <w:tc>
          <w:tcPr>
            <w:tcW w:w="4643" w:type="dxa"/>
            <w:tcBorders>
              <w:top w:val="single" w:sz="6" w:space="0" w:color="000000" w:themeColor="text1"/>
              <w:left w:val="nil"/>
              <w:bottom w:val="nil"/>
              <w:right w:val="nil"/>
            </w:tcBorders>
            <w:shd w:val="clear" w:color="auto" w:fill="003366"/>
          </w:tcPr>
          <w:p w14:paraId="6F063E51" w14:textId="77777777" w:rsidR="00684529" w:rsidRDefault="00684529" w:rsidP="002051E8">
            <w:pPr>
              <w:autoSpaceDE w:val="0"/>
              <w:autoSpaceDN w:val="0"/>
              <w:adjustRightInd w:val="0"/>
              <w:rPr>
                <w:rFonts w:cs="Arial"/>
                <w:b/>
                <w:bCs/>
                <w:color w:val="FFFFFF"/>
                <w:szCs w:val="22"/>
              </w:rPr>
            </w:pPr>
            <w:r>
              <w:rPr>
                <w:rFonts w:cs="Arial"/>
                <w:b/>
                <w:bCs/>
                <w:color w:val="FFFFFF"/>
                <w:szCs w:val="22"/>
              </w:rPr>
              <w:t>Kriterium</w:t>
            </w:r>
          </w:p>
        </w:tc>
        <w:tc>
          <w:tcPr>
            <w:tcW w:w="2161" w:type="dxa"/>
            <w:tcBorders>
              <w:top w:val="single" w:sz="6" w:space="0" w:color="000000" w:themeColor="text1"/>
              <w:left w:val="nil"/>
              <w:bottom w:val="nil"/>
              <w:right w:val="nil"/>
            </w:tcBorders>
            <w:shd w:val="clear" w:color="auto" w:fill="003366"/>
          </w:tcPr>
          <w:p w14:paraId="5D9197F2" w14:textId="77777777" w:rsidR="00684529" w:rsidRDefault="00684529" w:rsidP="002051E8">
            <w:pPr>
              <w:autoSpaceDE w:val="0"/>
              <w:autoSpaceDN w:val="0"/>
              <w:adjustRightInd w:val="0"/>
              <w:rPr>
                <w:rFonts w:cs="Arial"/>
                <w:b/>
                <w:bCs/>
                <w:color w:val="FFFFFF"/>
                <w:szCs w:val="22"/>
              </w:rPr>
            </w:pPr>
            <w:r>
              <w:rPr>
                <w:rFonts w:cs="Arial"/>
                <w:b/>
                <w:bCs/>
                <w:color w:val="FFFFFF"/>
                <w:szCs w:val="22"/>
              </w:rPr>
              <w:t>Hinweise zur Wertung</w:t>
            </w:r>
          </w:p>
        </w:tc>
        <w:tc>
          <w:tcPr>
            <w:tcW w:w="2196" w:type="dxa"/>
            <w:tcBorders>
              <w:top w:val="single" w:sz="6" w:space="0" w:color="000000" w:themeColor="text1"/>
              <w:left w:val="nil"/>
              <w:bottom w:val="nil"/>
              <w:right w:val="nil"/>
            </w:tcBorders>
            <w:shd w:val="clear" w:color="auto" w:fill="003366"/>
          </w:tcPr>
          <w:p w14:paraId="357EF5C2" w14:textId="7DC8BC14" w:rsidR="00684529" w:rsidRDefault="00684529" w:rsidP="002051E8">
            <w:pPr>
              <w:autoSpaceDE w:val="0"/>
              <w:autoSpaceDN w:val="0"/>
              <w:adjustRightInd w:val="0"/>
              <w:rPr>
                <w:rFonts w:cs="Arial"/>
                <w:b/>
                <w:bCs/>
                <w:color w:val="FFFFFF"/>
                <w:szCs w:val="22"/>
              </w:rPr>
            </w:pPr>
            <w:r>
              <w:rPr>
                <w:rFonts w:cs="Arial"/>
                <w:b/>
                <w:bCs/>
                <w:color w:val="FFFFFF"/>
                <w:szCs w:val="22"/>
              </w:rPr>
              <w:t>Angabe</w:t>
            </w:r>
            <w:r w:rsidR="00BC2640">
              <w:rPr>
                <w:rFonts w:cs="Arial"/>
                <w:b/>
                <w:bCs/>
                <w:color w:val="FFFFFF"/>
                <w:szCs w:val="22"/>
              </w:rPr>
              <w:t xml:space="preserve">n </w:t>
            </w:r>
            <w:r>
              <w:rPr>
                <w:rFonts w:cs="Arial"/>
                <w:b/>
                <w:bCs/>
                <w:color w:val="FFFFFF"/>
                <w:szCs w:val="22"/>
              </w:rPr>
              <w:t xml:space="preserve">des </w:t>
            </w:r>
            <w:r w:rsidR="005160BF">
              <w:rPr>
                <w:rFonts w:cs="Arial"/>
                <w:b/>
                <w:bCs/>
                <w:color w:val="FFFFFF"/>
                <w:szCs w:val="22"/>
              </w:rPr>
              <w:t>Bieters</w:t>
            </w:r>
            <w:r>
              <w:rPr>
                <w:rFonts w:cs="Arial"/>
                <w:b/>
                <w:bCs/>
                <w:color w:val="FFFFFF"/>
                <w:szCs w:val="22"/>
              </w:rPr>
              <w:t xml:space="preserve"> ja/nein</w:t>
            </w:r>
          </w:p>
        </w:tc>
      </w:tr>
      <w:tr w:rsidR="00684529" w14:paraId="5C5D1CEA" w14:textId="77777777" w:rsidTr="1F182052">
        <w:trPr>
          <w:trHeight w:val="18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62ACDC9" w14:textId="02BB711A" w:rsidR="00684529" w:rsidRDefault="00684529">
            <w:pPr>
              <w:autoSpaceDE w:val="0"/>
              <w:autoSpaceDN w:val="0"/>
              <w:adjustRightInd w:val="0"/>
              <w:rPr>
                <w:rFonts w:cs="Arial"/>
                <w:b/>
                <w:bCs/>
                <w:color w:val="000000"/>
                <w:sz w:val="20"/>
                <w:szCs w:val="20"/>
              </w:rPr>
            </w:pPr>
            <w:r>
              <w:rPr>
                <w:rFonts w:cs="Arial"/>
                <w:b/>
                <w:bCs/>
                <w:color w:val="000000"/>
                <w:sz w:val="20"/>
                <w:szCs w:val="20"/>
              </w:rPr>
              <w:t>A1</w:t>
            </w:r>
          </w:p>
        </w:tc>
        <w:tc>
          <w:tcPr>
            <w:tcW w:w="900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255743" w14:textId="77777777" w:rsidR="00684529" w:rsidRDefault="00684529">
            <w:pPr>
              <w:autoSpaceDE w:val="0"/>
              <w:autoSpaceDN w:val="0"/>
              <w:adjustRightInd w:val="0"/>
              <w:rPr>
                <w:rFonts w:cs="Arial"/>
                <w:b/>
                <w:bCs/>
                <w:color w:val="000000"/>
                <w:szCs w:val="22"/>
              </w:rPr>
            </w:pPr>
            <w:r>
              <w:rPr>
                <w:rFonts w:cs="Arial"/>
                <w:b/>
                <w:bCs/>
                <w:color w:val="000000"/>
                <w:szCs w:val="22"/>
              </w:rPr>
              <w:t>Möglichkeit der Aufbereitung der Daten im Internetportal und deren Ausgestaltung</w:t>
            </w:r>
          </w:p>
        </w:tc>
      </w:tr>
      <w:tr w:rsidR="00093A3C" w14:paraId="7F98BF71" w14:textId="77777777" w:rsidTr="1F182052">
        <w:trPr>
          <w:trHeight w:val="492"/>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2B1F4F" w14:textId="3DB09CCA" w:rsidR="00093A3C" w:rsidRDefault="00093A3C">
            <w:pPr>
              <w:autoSpaceDE w:val="0"/>
              <w:autoSpaceDN w:val="0"/>
              <w:adjustRightInd w:val="0"/>
              <w:rPr>
                <w:rFonts w:cs="Arial"/>
                <w:b/>
                <w:bCs/>
                <w:color w:val="000000"/>
                <w:sz w:val="20"/>
                <w:szCs w:val="20"/>
              </w:rPr>
            </w:pPr>
            <w:r>
              <w:rPr>
                <w:rFonts w:cs="Arial"/>
                <w:b/>
                <w:bCs/>
                <w:color w:val="000000"/>
                <w:sz w:val="20"/>
                <w:szCs w:val="20"/>
              </w:rPr>
              <w:t>A1.1</w:t>
            </w:r>
            <w:r w:rsidR="00054DF7">
              <w:rPr>
                <w:rFonts w:cs="Arial"/>
                <w:b/>
                <w:bCs/>
                <w:color w:val="000000"/>
                <w:sz w:val="20"/>
                <w:szCs w:val="20"/>
              </w:rPr>
              <w:t>.</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5D25E4" w14:textId="77777777" w:rsidR="00093A3C" w:rsidRDefault="00093A3C">
            <w:pPr>
              <w:autoSpaceDE w:val="0"/>
              <w:autoSpaceDN w:val="0"/>
              <w:adjustRightInd w:val="0"/>
              <w:rPr>
                <w:rFonts w:cs="Arial"/>
                <w:color w:val="000000"/>
                <w:sz w:val="20"/>
                <w:szCs w:val="20"/>
              </w:rPr>
            </w:pPr>
            <w:r>
              <w:rPr>
                <w:rFonts w:cs="Arial"/>
                <w:color w:val="000000"/>
                <w:sz w:val="20"/>
                <w:szCs w:val="20"/>
              </w:rPr>
              <w:t>Einrichten und Speichern von Log-in bezogenen individuellen Dashboards für alle TK-Zugangsberechtigten möglich</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58DD7F" w14:textId="77777777" w:rsidR="00093A3C" w:rsidRDefault="00093A3C">
            <w:pPr>
              <w:autoSpaceDE w:val="0"/>
              <w:autoSpaceDN w:val="0"/>
              <w:adjustRightInd w:val="0"/>
              <w:rPr>
                <w:rFonts w:cs="Arial"/>
                <w:color w:val="000000"/>
                <w:sz w:val="20"/>
                <w:szCs w:val="20"/>
              </w:rPr>
            </w:pPr>
            <w:r>
              <w:rPr>
                <w:rFonts w:cs="Arial"/>
                <w:color w:val="000000"/>
                <w:sz w:val="20"/>
                <w:szCs w:val="20"/>
              </w:rPr>
              <w:t>ja = 25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491F18" w14:textId="77777777" w:rsidR="003007F7" w:rsidRDefault="00B236FA" w:rsidP="003007F7">
            <w:pPr>
              <w:autoSpaceDE w:val="0"/>
              <w:autoSpaceDN w:val="0"/>
              <w:adjustRightInd w:val="0"/>
              <w:rPr>
                <w:rFonts w:cs="Arial"/>
                <w:szCs w:val="20"/>
              </w:rPr>
            </w:pPr>
            <w:sdt>
              <w:sdtPr>
                <w:rPr>
                  <w:rFonts w:cs="Arial"/>
                  <w:szCs w:val="20"/>
                </w:rPr>
                <w:id w:val="-1930193835"/>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4EE9374A" w14:textId="6EDB1563" w:rsidR="003007F7" w:rsidRDefault="00B236FA" w:rsidP="003007F7">
            <w:pPr>
              <w:autoSpaceDE w:val="0"/>
              <w:autoSpaceDN w:val="0"/>
              <w:adjustRightInd w:val="0"/>
              <w:rPr>
                <w:rFonts w:cs="Arial"/>
                <w:szCs w:val="20"/>
              </w:rPr>
            </w:pPr>
            <w:sdt>
              <w:sdtPr>
                <w:rPr>
                  <w:rFonts w:cs="Arial"/>
                  <w:szCs w:val="20"/>
                </w:rPr>
                <w:id w:val="-328827133"/>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50836FF9" w14:textId="48A73995" w:rsidR="00093A3C" w:rsidRDefault="00093A3C">
            <w:pPr>
              <w:autoSpaceDE w:val="0"/>
              <w:autoSpaceDN w:val="0"/>
              <w:adjustRightInd w:val="0"/>
              <w:rPr>
                <w:rFonts w:cs="Arial"/>
                <w:color w:val="000000"/>
                <w:sz w:val="20"/>
                <w:szCs w:val="20"/>
              </w:rPr>
            </w:pPr>
          </w:p>
        </w:tc>
      </w:tr>
      <w:tr w:rsidR="003007F7" w14:paraId="75E14346" w14:textId="77777777" w:rsidTr="1F182052">
        <w:trPr>
          <w:trHeight w:val="502"/>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F55088" w14:textId="3D7A41BE"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A1.2.</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1F3C42" w14:textId="508F603F" w:rsidR="003007F7" w:rsidRDefault="003007F7" w:rsidP="003007F7">
            <w:pPr>
              <w:autoSpaceDE w:val="0"/>
              <w:autoSpaceDN w:val="0"/>
              <w:adjustRightInd w:val="0"/>
              <w:rPr>
                <w:rFonts w:cs="Arial"/>
                <w:color w:val="000000"/>
                <w:sz w:val="20"/>
                <w:szCs w:val="20"/>
              </w:rPr>
            </w:pPr>
            <w:r>
              <w:rPr>
                <w:rFonts w:cs="Arial"/>
                <w:color w:val="000000"/>
                <w:sz w:val="20"/>
                <w:szCs w:val="20"/>
              </w:rPr>
              <w:t>Erklärende Kommentare zu den Grafiken können im Portal durch alle Nutzerinnen und Nutzer oder durch die "TK-Administratorinnen und -Administratoren" ergänzt werden</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D7E730" w14:textId="77777777" w:rsidR="003007F7" w:rsidRDefault="003007F7" w:rsidP="003007F7">
            <w:pPr>
              <w:autoSpaceDE w:val="0"/>
              <w:autoSpaceDN w:val="0"/>
              <w:adjustRightInd w:val="0"/>
              <w:rPr>
                <w:rFonts w:cs="Arial"/>
                <w:color w:val="000000"/>
                <w:sz w:val="20"/>
                <w:szCs w:val="20"/>
              </w:rPr>
            </w:pPr>
            <w:r>
              <w:rPr>
                <w:rFonts w:cs="Arial"/>
                <w:color w:val="000000"/>
                <w:sz w:val="20"/>
                <w:szCs w:val="20"/>
              </w:rPr>
              <w:t>ja = 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F402FE" w14:textId="77777777" w:rsidR="003007F7" w:rsidRDefault="00B236FA" w:rsidP="003007F7">
            <w:pPr>
              <w:autoSpaceDE w:val="0"/>
              <w:autoSpaceDN w:val="0"/>
              <w:adjustRightInd w:val="0"/>
              <w:rPr>
                <w:rFonts w:cs="Arial"/>
                <w:szCs w:val="20"/>
              </w:rPr>
            </w:pPr>
            <w:sdt>
              <w:sdtPr>
                <w:rPr>
                  <w:rFonts w:cs="Arial"/>
                  <w:szCs w:val="20"/>
                </w:rPr>
                <w:id w:val="1122114524"/>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622388E9" w14:textId="77777777" w:rsidR="003007F7" w:rsidRDefault="00B236FA" w:rsidP="003007F7">
            <w:pPr>
              <w:autoSpaceDE w:val="0"/>
              <w:autoSpaceDN w:val="0"/>
              <w:adjustRightInd w:val="0"/>
              <w:rPr>
                <w:rFonts w:cs="Arial"/>
                <w:szCs w:val="20"/>
              </w:rPr>
            </w:pPr>
            <w:sdt>
              <w:sdtPr>
                <w:rPr>
                  <w:rFonts w:cs="Arial"/>
                  <w:szCs w:val="20"/>
                </w:rPr>
                <w:id w:val="124591496"/>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58579B6C" w14:textId="77BB206D" w:rsidR="003007F7" w:rsidRDefault="003007F7" w:rsidP="003007F7">
            <w:pPr>
              <w:autoSpaceDE w:val="0"/>
              <w:autoSpaceDN w:val="0"/>
              <w:adjustRightInd w:val="0"/>
              <w:rPr>
                <w:rFonts w:cs="Arial"/>
                <w:color w:val="000000"/>
                <w:sz w:val="20"/>
                <w:szCs w:val="20"/>
              </w:rPr>
            </w:pPr>
          </w:p>
        </w:tc>
      </w:tr>
      <w:tr w:rsidR="003007F7" w14:paraId="68D607AE" w14:textId="77777777" w:rsidTr="1F182052">
        <w:trPr>
          <w:trHeight w:val="514"/>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DED455" w14:textId="1638E1DB"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A1.3.</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849D1E" w14:textId="7E713427" w:rsidR="003007F7" w:rsidRDefault="003007F7" w:rsidP="003007F7">
            <w:pPr>
              <w:autoSpaceDE w:val="0"/>
              <w:autoSpaceDN w:val="0"/>
              <w:adjustRightInd w:val="0"/>
              <w:rPr>
                <w:rFonts w:cs="Arial"/>
                <w:color w:val="000000"/>
                <w:sz w:val="20"/>
                <w:szCs w:val="20"/>
              </w:rPr>
            </w:pPr>
            <w:r>
              <w:rPr>
                <w:rFonts w:cs="Arial"/>
                <w:color w:val="000000"/>
                <w:sz w:val="20"/>
                <w:szCs w:val="20"/>
              </w:rPr>
              <w:t>Die Farben der Grafiken lassen sich durch alle TK-Nutzerinnen und -Nutzer individuell anpassen</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533B25" w14:textId="77777777" w:rsidR="003007F7" w:rsidRDefault="003007F7" w:rsidP="003007F7">
            <w:pPr>
              <w:autoSpaceDE w:val="0"/>
              <w:autoSpaceDN w:val="0"/>
              <w:adjustRightInd w:val="0"/>
              <w:rPr>
                <w:rFonts w:cs="Arial"/>
                <w:color w:val="000000"/>
                <w:sz w:val="20"/>
                <w:szCs w:val="20"/>
              </w:rPr>
            </w:pPr>
            <w:r>
              <w:rPr>
                <w:rFonts w:cs="Arial"/>
                <w:color w:val="000000"/>
                <w:sz w:val="20"/>
                <w:szCs w:val="20"/>
              </w:rPr>
              <w:t>ja = 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70E566" w14:textId="77777777" w:rsidR="003007F7" w:rsidRDefault="00B236FA" w:rsidP="003007F7">
            <w:pPr>
              <w:autoSpaceDE w:val="0"/>
              <w:autoSpaceDN w:val="0"/>
              <w:adjustRightInd w:val="0"/>
              <w:rPr>
                <w:rFonts w:cs="Arial"/>
                <w:szCs w:val="20"/>
              </w:rPr>
            </w:pPr>
            <w:sdt>
              <w:sdtPr>
                <w:rPr>
                  <w:rFonts w:cs="Arial"/>
                  <w:szCs w:val="20"/>
                </w:rPr>
                <w:id w:val="-1959249707"/>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411D6CEC" w14:textId="77777777" w:rsidR="003007F7" w:rsidRDefault="00B236FA" w:rsidP="003007F7">
            <w:pPr>
              <w:autoSpaceDE w:val="0"/>
              <w:autoSpaceDN w:val="0"/>
              <w:adjustRightInd w:val="0"/>
              <w:rPr>
                <w:rFonts w:cs="Arial"/>
                <w:szCs w:val="20"/>
              </w:rPr>
            </w:pPr>
            <w:sdt>
              <w:sdtPr>
                <w:rPr>
                  <w:rFonts w:cs="Arial"/>
                  <w:szCs w:val="20"/>
                </w:rPr>
                <w:id w:val="-1539973359"/>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228C5261" w14:textId="163E1909" w:rsidR="003007F7" w:rsidRDefault="003007F7" w:rsidP="003007F7">
            <w:pPr>
              <w:autoSpaceDE w:val="0"/>
              <w:autoSpaceDN w:val="0"/>
              <w:adjustRightInd w:val="0"/>
              <w:rPr>
                <w:rFonts w:cs="Arial"/>
                <w:color w:val="000000"/>
                <w:sz w:val="20"/>
                <w:szCs w:val="20"/>
              </w:rPr>
            </w:pPr>
          </w:p>
        </w:tc>
      </w:tr>
      <w:tr w:rsidR="003007F7" w14:paraId="3605357C" w14:textId="77777777" w:rsidTr="1F182052">
        <w:trPr>
          <w:trHeight w:val="643"/>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B55036" w14:textId="1F3D3B25"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A1.4.</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D3171C" w14:textId="1D7A9216"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Die Maßeinheiten der Grafiken sind durch alle TK-Nutzerinnen und Nutzer oder durch die "TK-Administratorinnen und -Administratoren" skalierbar, so dass bspw. für jede Grafik der gleiche Maximalwert für die Y-Achse vorgegeben werden kann, um eine bessere Vergleichbarkeit zu erzielen   </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17B801" w14:textId="25AC0682" w:rsidR="003007F7" w:rsidRDefault="003007F7" w:rsidP="003007F7">
            <w:pPr>
              <w:autoSpaceDE w:val="0"/>
              <w:autoSpaceDN w:val="0"/>
              <w:adjustRightInd w:val="0"/>
              <w:rPr>
                <w:rFonts w:cs="Arial"/>
                <w:color w:val="000000"/>
                <w:sz w:val="20"/>
                <w:szCs w:val="20"/>
              </w:rPr>
            </w:pPr>
            <w:r>
              <w:rPr>
                <w:rFonts w:cs="Arial"/>
                <w:color w:val="000000"/>
                <w:sz w:val="20"/>
                <w:szCs w:val="20"/>
              </w:rPr>
              <w:t>ja = 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670DE1" w14:textId="77777777" w:rsidR="003007F7" w:rsidRDefault="00B236FA" w:rsidP="003007F7">
            <w:pPr>
              <w:autoSpaceDE w:val="0"/>
              <w:autoSpaceDN w:val="0"/>
              <w:adjustRightInd w:val="0"/>
              <w:rPr>
                <w:rFonts w:cs="Arial"/>
                <w:szCs w:val="20"/>
              </w:rPr>
            </w:pPr>
            <w:sdt>
              <w:sdtPr>
                <w:rPr>
                  <w:rFonts w:cs="Arial"/>
                  <w:szCs w:val="20"/>
                </w:rPr>
                <w:id w:val="731576820"/>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758C7D73" w14:textId="77777777" w:rsidR="003007F7" w:rsidRDefault="00B236FA" w:rsidP="003007F7">
            <w:pPr>
              <w:autoSpaceDE w:val="0"/>
              <w:autoSpaceDN w:val="0"/>
              <w:adjustRightInd w:val="0"/>
              <w:rPr>
                <w:rFonts w:cs="Arial"/>
                <w:szCs w:val="20"/>
              </w:rPr>
            </w:pPr>
            <w:sdt>
              <w:sdtPr>
                <w:rPr>
                  <w:rFonts w:cs="Arial"/>
                  <w:szCs w:val="20"/>
                </w:rPr>
                <w:id w:val="1311753926"/>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072A71CE" w14:textId="60571043" w:rsidR="003007F7" w:rsidRDefault="003007F7" w:rsidP="003007F7">
            <w:pPr>
              <w:autoSpaceDE w:val="0"/>
              <w:autoSpaceDN w:val="0"/>
              <w:adjustRightInd w:val="0"/>
              <w:rPr>
                <w:rFonts w:cs="Arial"/>
                <w:color w:val="000000"/>
                <w:sz w:val="20"/>
                <w:szCs w:val="20"/>
              </w:rPr>
            </w:pPr>
          </w:p>
        </w:tc>
      </w:tr>
      <w:tr w:rsidR="003007F7" w14:paraId="31C78CC9" w14:textId="77777777" w:rsidTr="1F182052">
        <w:trPr>
          <w:trHeight w:val="588"/>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E1B3DD" w14:textId="0B12B0D8"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A1.5.</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BDD948" w14:textId="6B0B978A" w:rsidR="003007F7" w:rsidRDefault="003007F7" w:rsidP="003007F7">
            <w:pPr>
              <w:autoSpaceDE w:val="0"/>
              <w:autoSpaceDN w:val="0"/>
              <w:adjustRightInd w:val="0"/>
              <w:rPr>
                <w:rFonts w:cs="Arial"/>
                <w:color w:val="000000"/>
                <w:sz w:val="20"/>
                <w:szCs w:val="20"/>
              </w:rPr>
            </w:pPr>
            <w:r>
              <w:rPr>
                <w:rFonts w:cs="Arial"/>
                <w:color w:val="000000"/>
                <w:sz w:val="20"/>
                <w:szCs w:val="20"/>
              </w:rPr>
              <w:t>Durch TK-Nutzerinnen und -Nutzer selbst gestaltete Dashboards können auf der Eingangsseite des Portals eingebunden werden (</w:t>
            </w:r>
            <w:proofErr w:type="spellStart"/>
            <w:r>
              <w:rPr>
                <w:rFonts w:cs="Arial"/>
                <w:color w:val="000000"/>
                <w:sz w:val="20"/>
                <w:szCs w:val="20"/>
              </w:rPr>
              <w:t>log-in</w:t>
            </w:r>
            <w:proofErr w:type="spellEnd"/>
            <w:r>
              <w:rPr>
                <w:rFonts w:cs="Arial"/>
                <w:color w:val="000000"/>
                <w:sz w:val="20"/>
                <w:szCs w:val="20"/>
              </w:rPr>
              <w:t>-abhängig)</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91489D" w14:textId="77777777" w:rsidR="003007F7" w:rsidRDefault="003007F7" w:rsidP="003007F7">
            <w:pPr>
              <w:autoSpaceDE w:val="0"/>
              <w:autoSpaceDN w:val="0"/>
              <w:adjustRightInd w:val="0"/>
              <w:rPr>
                <w:rFonts w:cs="Arial"/>
                <w:color w:val="000000"/>
                <w:sz w:val="20"/>
                <w:szCs w:val="20"/>
              </w:rPr>
            </w:pPr>
            <w:r>
              <w:rPr>
                <w:rFonts w:cs="Arial"/>
                <w:color w:val="000000"/>
                <w:sz w:val="20"/>
                <w:szCs w:val="20"/>
              </w:rPr>
              <w:t>ja = 10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26C77C" w14:textId="77777777" w:rsidR="003007F7" w:rsidRDefault="00B236FA" w:rsidP="003007F7">
            <w:pPr>
              <w:autoSpaceDE w:val="0"/>
              <w:autoSpaceDN w:val="0"/>
              <w:adjustRightInd w:val="0"/>
              <w:rPr>
                <w:rFonts w:cs="Arial"/>
                <w:szCs w:val="20"/>
              </w:rPr>
            </w:pPr>
            <w:sdt>
              <w:sdtPr>
                <w:rPr>
                  <w:rFonts w:cs="Arial"/>
                  <w:szCs w:val="20"/>
                </w:rPr>
                <w:id w:val="-1122301574"/>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43BFB28B" w14:textId="77777777" w:rsidR="003007F7" w:rsidRDefault="00B236FA" w:rsidP="003007F7">
            <w:pPr>
              <w:autoSpaceDE w:val="0"/>
              <w:autoSpaceDN w:val="0"/>
              <w:adjustRightInd w:val="0"/>
              <w:rPr>
                <w:rFonts w:cs="Arial"/>
                <w:szCs w:val="20"/>
              </w:rPr>
            </w:pPr>
            <w:sdt>
              <w:sdtPr>
                <w:rPr>
                  <w:rFonts w:cs="Arial"/>
                  <w:szCs w:val="20"/>
                </w:rPr>
                <w:id w:val="-792989442"/>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2745A19C" w14:textId="6842DFD1" w:rsidR="003007F7" w:rsidRDefault="003007F7" w:rsidP="003007F7">
            <w:pPr>
              <w:autoSpaceDE w:val="0"/>
              <w:autoSpaceDN w:val="0"/>
              <w:adjustRightInd w:val="0"/>
              <w:rPr>
                <w:rFonts w:cs="Arial"/>
                <w:color w:val="000000"/>
                <w:sz w:val="20"/>
                <w:szCs w:val="20"/>
              </w:rPr>
            </w:pPr>
          </w:p>
        </w:tc>
      </w:tr>
      <w:tr w:rsidR="003007F7" w14:paraId="4A3A3F96" w14:textId="77777777" w:rsidTr="1F182052">
        <w:trPr>
          <w:trHeight w:val="18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4F70BB88"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32D7394F" w14:textId="77777777" w:rsidR="003007F7" w:rsidRDefault="003007F7" w:rsidP="003007F7">
            <w:pPr>
              <w:autoSpaceDE w:val="0"/>
              <w:autoSpaceDN w:val="0"/>
              <w:adjustRightInd w:val="0"/>
              <w:jc w:val="right"/>
              <w:rPr>
                <w:rFonts w:cs="Arial"/>
                <w:color w:val="000000"/>
                <w:sz w:val="20"/>
                <w:szCs w:val="20"/>
              </w:rPr>
            </w:pP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05BE4A91" w14:textId="1BD82C5B" w:rsidR="003007F7" w:rsidRDefault="003007F7" w:rsidP="003007F7">
            <w:pPr>
              <w:autoSpaceDE w:val="0"/>
              <w:autoSpaceDN w:val="0"/>
              <w:adjustRightInd w:val="0"/>
              <w:rPr>
                <w:rFonts w:cs="Arial"/>
                <w:b/>
                <w:bCs/>
                <w:color w:val="FFFFFF"/>
                <w:szCs w:val="22"/>
              </w:rPr>
            </w:pPr>
            <w:r>
              <w:rPr>
                <w:rFonts w:cs="Arial"/>
                <w:b/>
                <w:bCs/>
                <w:color w:val="FFFFFF"/>
                <w:szCs w:val="22"/>
              </w:rPr>
              <w:t>Gesamt (max. 50)</w:t>
            </w:r>
          </w:p>
        </w:tc>
        <w:tc>
          <w:tcPr>
            <w:tcW w:w="2196" w:type="dxa"/>
            <w:tcBorders>
              <w:top w:val="nil"/>
              <w:left w:val="single" w:sz="6" w:space="0" w:color="000000" w:themeColor="text1"/>
              <w:bottom w:val="single" w:sz="6" w:space="0" w:color="000000" w:themeColor="text1"/>
              <w:right w:val="single" w:sz="6" w:space="0" w:color="000000" w:themeColor="text1"/>
            </w:tcBorders>
            <w:shd w:val="clear" w:color="auto" w:fill="003366"/>
          </w:tcPr>
          <w:p w14:paraId="703F5F5C" w14:textId="77777777" w:rsidR="003007F7" w:rsidRDefault="003007F7" w:rsidP="003007F7">
            <w:pPr>
              <w:autoSpaceDE w:val="0"/>
              <w:autoSpaceDN w:val="0"/>
              <w:adjustRightInd w:val="0"/>
              <w:jc w:val="right"/>
              <w:rPr>
                <w:rFonts w:cs="Arial"/>
                <w:color w:val="000000"/>
                <w:sz w:val="20"/>
                <w:szCs w:val="20"/>
              </w:rPr>
            </w:pPr>
          </w:p>
        </w:tc>
      </w:tr>
      <w:tr w:rsidR="003007F7" w14:paraId="6E5B1787" w14:textId="77777777" w:rsidTr="1F182052">
        <w:trPr>
          <w:trHeight w:val="18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655F613" w14:textId="77F4BB1E"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A2</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ACDF637" w14:textId="6177AF35" w:rsidR="003007F7" w:rsidRDefault="003007F7" w:rsidP="003007F7">
            <w:pPr>
              <w:autoSpaceDE w:val="0"/>
              <w:autoSpaceDN w:val="0"/>
              <w:adjustRightInd w:val="0"/>
              <w:rPr>
                <w:rFonts w:cs="Arial"/>
                <w:b/>
                <w:bCs/>
                <w:color w:val="000000"/>
                <w:szCs w:val="22"/>
              </w:rPr>
            </w:pPr>
            <w:r>
              <w:rPr>
                <w:rFonts w:cs="Arial"/>
                <w:b/>
                <w:bCs/>
                <w:color w:val="000000"/>
                <w:szCs w:val="22"/>
              </w:rPr>
              <w:t>Gestaltung des Internetportals / Usability</w:t>
            </w:r>
          </w:p>
        </w:tc>
        <w:tc>
          <w:tcPr>
            <w:tcW w:w="435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A5F8AC2" w14:textId="77777777" w:rsidR="003007F7" w:rsidRDefault="003007F7" w:rsidP="003007F7">
            <w:pPr>
              <w:autoSpaceDE w:val="0"/>
              <w:autoSpaceDN w:val="0"/>
              <w:adjustRightInd w:val="0"/>
              <w:jc w:val="right"/>
              <w:rPr>
                <w:rFonts w:cs="Arial"/>
                <w:b/>
                <w:bCs/>
                <w:color w:val="000000"/>
                <w:sz w:val="20"/>
                <w:szCs w:val="20"/>
              </w:rPr>
            </w:pPr>
          </w:p>
        </w:tc>
      </w:tr>
      <w:tr w:rsidR="003007F7" w14:paraId="7EA827AF" w14:textId="77777777" w:rsidTr="1F182052">
        <w:trPr>
          <w:trHeight w:val="938"/>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A29B31" w14:textId="7CBAAD06"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A2.1.</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287818" w14:textId="2FCF51F8"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Sprache der Oberfläche (des </w:t>
            </w:r>
            <w:proofErr w:type="spellStart"/>
            <w:r>
              <w:rPr>
                <w:rFonts w:cs="Arial"/>
                <w:color w:val="000000"/>
                <w:sz w:val="20"/>
                <w:szCs w:val="20"/>
              </w:rPr>
              <w:t>Frontends</w:t>
            </w:r>
            <w:proofErr w:type="spellEnd"/>
            <w:r>
              <w:rPr>
                <w:rFonts w:cs="Arial"/>
                <w:color w:val="000000"/>
                <w:sz w:val="20"/>
                <w:szCs w:val="20"/>
              </w:rPr>
              <w:t xml:space="preserve">) des Internetportals, des Handbuchs und der Onlinehilfen: </w:t>
            </w:r>
            <w:r w:rsidRPr="006E496B">
              <w:rPr>
                <w:rFonts w:cs="Arial"/>
                <w:color w:val="000000"/>
                <w:sz w:val="20"/>
                <w:szCs w:val="20"/>
              </w:rPr>
              <w:t>Gemäß Ziffern 10 und 1</w:t>
            </w:r>
            <w:r w:rsidR="006E496B" w:rsidRPr="006E496B">
              <w:rPr>
                <w:rFonts w:cs="Arial"/>
                <w:color w:val="000000"/>
                <w:sz w:val="20"/>
                <w:szCs w:val="20"/>
              </w:rPr>
              <w:t>2</w:t>
            </w:r>
            <w:r>
              <w:rPr>
                <w:rFonts w:cs="Arial"/>
                <w:color w:val="000000"/>
                <w:sz w:val="20"/>
                <w:szCs w:val="20"/>
              </w:rPr>
              <w:t xml:space="preserve"> der LB dürfen Internetportal, Handbuch und Onlinehilfen deutsch- oder englischsprachig sein, beides erfüllt die Mindestanforderungen; ist die Sprache durchgängig deutsch, führt dies jedoch zu einer besseren Bewertung des Angebots</w:t>
            </w:r>
          </w:p>
        </w:tc>
        <w:tc>
          <w:tcPr>
            <w:tcW w:w="2161" w:type="dxa"/>
            <w:tcBorders>
              <w:top w:val="single" w:sz="6" w:space="0" w:color="000000" w:themeColor="text1"/>
              <w:left w:val="single" w:sz="6" w:space="0" w:color="000000" w:themeColor="text1"/>
              <w:bottom w:val="single" w:sz="6" w:space="0" w:color="000000" w:themeColor="text1"/>
              <w:right w:val="nil"/>
            </w:tcBorders>
          </w:tcPr>
          <w:p w14:paraId="4F9433FE" w14:textId="51B7918A" w:rsidR="003007F7" w:rsidRDefault="003007F7" w:rsidP="003007F7">
            <w:pPr>
              <w:autoSpaceDE w:val="0"/>
              <w:autoSpaceDN w:val="0"/>
              <w:adjustRightInd w:val="0"/>
              <w:rPr>
                <w:rFonts w:cs="Arial"/>
                <w:color w:val="000000"/>
                <w:sz w:val="20"/>
                <w:szCs w:val="20"/>
              </w:rPr>
            </w:pPr>
            <w:r>
              <w:rPr>
                <w:rFonts w:cs="Arial"/>
                <w:color w:val="000000"/>
                <w:sz w:val="20"/>
                <w:szCs w:val="20"/>
              </w:rPr>
              <w:t>Sprache der Portal-Oberfläche, des Handbuchs und der Onlinehilfen deutsch: nein = 0 Punkte, ja = 10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7D8A8C" w14:textId="77777777" w:rsidR="003007F7" w:rsidRDefault="00B236FA" w:rsidP="003007F7">
            <w:pPr>
              <w:autoSpaceDE w:val="0"/>
              <w:autoSpaceDN w:val="0"/>
              <w:adjustRightInd w:val="0"/>
              <w:rPr>
                <w:rFonts w:cs="Arial"/>
                <w:szCs w:val="20"/>
              </w:rPr>
            </w:pPr>
            <w:sdt>
              <w:sdtPr>
                <w:rPr>
                  <w:rFonts w:cs="Arial"/>
                  <w:szCs w:val="20"/>
                </w:rPr>
                <w:id w:val="-1637405042"/>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4C390190" w14:textId="77777777" w:rsidR="003007F7" w:rsidRDefault="00B236FA" w:rsidP="003007F7">
            <w:pPr>
              <w:autoSpaceDE w:val="0"/>
              <w:autoSpaceDN w:val="0"/>
              <w:adjustRightInd w:val="0"/>
              <w:rPr>
                <w:rFonts w:cs="Arial"/>
                <w:szCs w:val="20"/>
              </w:rPr>
            </w:pPr>
            <w:sdt>
              <w:sdtPr>
                <w:rPr>
                  <w:rFonts w:cs="Arial"/>
                  <w:szCs w:val="20"/>
                </w:rPr>
                <w:id w:val="1545098724"/>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039B7A1C" w14:textId="6250D855" w:rsidR="003007F7" w:rsidRDefault="003007F7" w:rsidP="003007F7">
            <w:pPr>
              <w:autoSpaceDE w:val="0"/>
              <w:autoSpaceDN w:val="0"/>
              <w:adjustRightInd w:val="0"/>
              <w:rPr>
                <w:rFonts w:cs="Arial"/>
                <w:color w:val="FF0000"/>
                <w:sz w:val="20"/>
                <w:szCs w:val="20"/>
              </w:rPr>
            </w:pPr>
          </w:p>
        </w:tc>
      </w:tr>
      <w:tr w:rsidR="003007F7" w14:paraId="670006D0" w14:textId="77777777" w:rsidTr="1F182052">
        <w:trPr>
          <w:trHeight w:val="492"/>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076887" w14:textId="6C7CC689"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A2.2.</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41B192" w14:textId="4C0FC3A8"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Datenbearbeitung: Es besteht für die </w:t>
            </w:r>
            <w:proofErr w:type="spellStart"/>
            <w:r>
              <w:rPr>
                <w:rFonts w:cs="Arial"/>
                <w:color w:val="000000"/>
                <w:sz w:val="20"/>
                <w:szCs w:val="20"/>
              </w:rPr>
              <w:t>TK-Administrator:innen</w:t>
            </w:r>
            <w:proofErr w:type="spellEnd"/>
            <w:r>
              <w:rPr>
                <w:rFonts w:cs="Arial"/>
                <w:color w:val="000000"/>
                <w:sz w:val="20"/>
                <w:szCs w:val="20"/>
              </w:rPr>
              <w:t xml:space="preserve"> die Möglichkeit mehrere Datensätze / Medientreffer gleichzeitig als "gelesen" oder "bearbeitet" zu markieren</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A31E6D" w14:textId="60108008" w:rsidR="003007F7" w:rsidRDefault="003007F7" w:rsidP="003007F7">
            <w:pPr>
              <w:autoSpaceDE w:val="0"/>
              <w:autoSpaceDN w:val="0"/>
              <w:adjustRightInd w:val="0"/>
              <w:rPr>
                <w:rFonts w:cs="Arial"/>
                <w:color w:val="000000"/>
                <w:sz w:val="20"/>
                <w:szCs w:val="20"/>
              </w:rPr>
            </w:pPr>
            <w:r>
              <w:rPr>
                <w:rFonts w:cs="Arial"/>
                <w:color w:val="000000"/>
                <w:sz w:val="20"/>
                <w:szCs w:val="20"/>
              </w:rPr>
              <w:t>Ja = 20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70F8DD" w14:textId="77777777" w:rsidR="003007F7" w:rsidRDefault="00B236FA" w:rsidP="003007F7">
            <w:pPr>
              <w:autoSpaceDE w:val="0"/>
              <w:autoSpaceDN w:val="0"/>
              <w:adjustRightInd w:val="0"/>
              <w:rPr>
                <w:rFonts w:cs="Arial"/>
                <w:szCs w:val="20"/>
              </w:rPr>
            </w:pPr>
            <w:sdt>
              <w:sdtPr>
                <w:rPr>
                  <w:rFonts w:cs="Arial"/>
                  <w:szCs w:val="20"/>
                </w:rPr>
                <w:id w:val="-249895334"/>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1107F288" w14:textId="77777777" w:rsidR="003007F7" w:rsidRDefault="00B236FA" w:rsidP="003007F7">
            <w:pPr>
              <w:autoSpaceDE w:val="0"/>
              <w:autoSpaceDN w:val="0"/>
              <w:adjustRightInd w:val="0"/>
              <w:rPr>
                <w:rFonts w:cs="Arial"/>
                <w:szCs w:val="20"/>
              </w:rPr>
            </w:pPr>
            <w:sdt>
              <w:sdtPr>
                <w:rPr>
                  <w:rFonts w:cs="Arial"/>
                  <w:szCs w:val="20"/>
                </w:rPr>
                <w:id w:val="1924373181"/>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22462687" w14:textId="2217945B" w:rsidR="003007F7" w:rsidRDefault="003007F7" w:rsidP="003007F7">
            <w:pPr>
              <w:autoSpaceDE w:val="0"/>
              <w:autoSpaceDN w:val="0"/>
              <w:adjustRightInd w:val="0"/>
              <w:rPr>
                <w:rFonts w:cs="Arial"/>
                <w:color w:val="000000"/>
                <w:sz w:val="20"/>
                <w:szCs w:val="20"/>
              </w:rPr>
            </w:pPr>
          </w:p>
        </w:tc>
      </w:tr>
      <w:tr w:rsidR="003007F7" w14:paraId="38EA3627" w14:textId="77777777" w:rsidTr="1F182052">
        <w:trPr>
          <w:trHeight w:val="638"/>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124E14" w14:textId="78123A90"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A2.3.</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4A1A0C" w14:textId="54A749DF"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Datenbearbeitung: Es besteht für die </w:t>
            </w:r>
            <w:proofErr w:type="spellStart"/>
            <w:r>
              <w:rPr>
                <w:rFonts w:cs="Arial"/>
                <w:color w:val="000000"/>
                <w:sz w:val="20"/>
                <w:szCs w:val="20"/>
              </w:rPr>
              <w:t>TK-Administrator:innen</w:t>
            </w:r>
            <w:proofErr w:type="spellEnd"/>
            <w:r>
              <w:rPr>
                <w:rFonts w:cs="Arial"/>
                <w:color w:val="000000"/>
                <w:sz w:val="20"/>
                <w:szCs w:val="20"/>
              </w:rPr>
              <w:t xml:space="preserve"> die Möglichkeit mehrere Datensätze / Medientreffer gleichzeitig zu bearbeiten. Beispiel: 10 Medientreffer markieren / auswählen und bei allen gleichzeitig ein vergebenes Schlagwort / Tag ändern</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C4ABD3" w14:textId="747E4EC7" w:rsidR="003007F7" w:rsidRDefault="003007F7" w:rsidP="003007F7">
            <w:pPr>
              <w:autoSpaceDE w:val="0"/>
              <w:autoSpaceDN w:val="0"/>
              <w:adjustRightInd w:val="0"/>
              <w:rPr>
                <w:rFonts w:cs="Arial"/>
                <w:color w:val="000000"/>
                <w:sz w:val="20"/>
                <w:szCs w:val="20"/>
              </w:rPr>
            </w:pPr>
            <w:r>
              <w:rPr>
                <w:rFonts w:cs="Arial"/>
                <w:color w:val="000000"/>
                <w:sz w:val="20"/>
                <w:szCs w:val="20"/>
              </w:rPr>
              <w:t>Ja = 20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BE6390" w14:textId="77777777" w:rsidR="003007F7" w:rsidRDefault="00B236FA" w:rsidP="003007F7">
            <w:pPr>
              <w:autoSpaceDE w:val="0"/>
              <w:autoSpaceDN w:val="0"/>
              <w:adjustRightInd w:val="0"/>
              <w:rPr>
                <w:rFonts w:cs="Arial"/>
                <w:szCs w:val="20"/>
              </w:rPr>
            </w:pPr>
            <w:sdt>
              <w:sdtPr>
                <w:rPr>
                  <w:rFonts w:cs="Arial"/>
                  <w:szCs w:val="20"/>
                </w:rPr>
                <w:id w:val="-1986545518"/>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28FE67ED" w14:textId="77777777" w:rsidR="003007F7" w:rsidRDefault="00B236FA" w:rsidP="003007F7">
            <w:pPr>
              <w:autoSpaceDE w:val="0"/>
              <w:autoSpaceDN w:val="0"/>
              <w:adjustRightInd w:val="0"/>
              <w:rPr>
                <w:rFonts w:cs="Arial"/>
                <w:szCs w:val="20"/>
              </w:rPr>
            </w:pPr>
            <w:sdt>
              <w:sdtPr>
                <w:rPr>
                  <w:rFonts w:cs="Arial"/>
                  <w:szCs w:val="20"/>
                </w:rPr>
                <w:id w:val="434866091"/>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09D634D3" w14:textId="2A08C044" w:rsidR="003007F7" w:rsidRDefault="003007F7" w:rsidP="003007F7">
            <w:pPr>
              <w:autoSpaceDE w:val="0"/>
              <w:autoSpaceDN w:val="0"/>
              <w:adjustRightInd w:val="0"/>
              <w:rPr>
                <w:rFonts w:cs="Arial"/>
                <w:color w:val="000000"/>
                <w:sz w:val="20"/>
                <w:szCs w:val="20"/>
              </w:rPr>
            </w:pPr>
          </w:p>
        </w:tc>
      </w:tr>
      <w:tr w:rsidR="003007F7" w14:paraId="2D10B88A" w14:textId="77777777" w:rsidTr="1F182052">
        <w:trPr>
          <w:trHeight w:val="638"/>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24E65EB" w14:textId="50F535E9"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lastRenderedPageBreak/>
              <w:t>A2.4.</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A89674" w14:textId="12744085"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Bearbeitungsvermerke / Kommentare: Es besteht die Möglichkeit, Hinweise / Notizen zu einzelnen Treffern zu erfassen, die </w:t>
            </w:r>
            <w:r>
              <w:rPr>
                <w:rFonts w:cs="Arial"/>
                <w:b/>
                <w:bCs/>
                <w:color w:val="000000"/>
                <w:sz w:val="20"/>
                <w:szCs w:val="20"/>
              </w:rPr>
              <w:t>für alle Nutzerinnen und Nutzer</w:t>
            </w:r>
            <w:r>
              <w:rPr>
                <w:rFonts w:cs="Arial"/>
                <w:color w:val="000000"/>
                <w:sz w:val="20"/>
                <w:szCs w:val="20"/>
              </w:rPr>
              <w:t xml:space="preserve"> sichtbar sind</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A0AED2" w14:textId="10DBE7A4" w:rsidR="003007F7" w:rsidRDefault="003007F7" w:rsidP="003007F7">
            <w:pPr>
              <w:autoSpaceDE w:val="0"/>
              <w:autoSpaceDN w:val="0"/>
              <w:adjustRightInd w:val="0"/>
              <w:rPr>
                <w:rFonts w:cs="Arial"/>
                <w:color w:val="000000"/>
                <w:sz w:val="20"/>
                <w:szCs w:val="20"/>
              </w:rPr>
            </w:pPr>
            <w:r>
              <w:rPr>
                <w:rFonts w:cs="Arial"/>
                <w:color w:val="000000"/>
                <w:sz w:val="20"/>
                <w:szCs w:val="20"/>
              </w:rPr>
              <w:t>ja = 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519374" w14:textId="77777777" w:rsidR="003007F7" w:rsidRDefault="00B236FA" w:rsidP="003007F7">
            <w:pPr>
              <w:autoSpaceDE w:val="0"/>
              <w:autoSpaceDN w:val="0"/>
              <w:adjustRightInd w:val="0"/>
              <w:rPr>
                <w:rFonts w:cs="Arial"/>
                <w:szCs w:val="20"/>
              </w:rPr>
            </w:pPr>
            <w:sdt>
              <w:sdtPr>
                <w:rPr>
                  <w:rFonts w:cs="Arial"/>
                  <w:szCs w:val="20"/>
                </w:rPr>
                <w:id w:val="369341401"/>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2092A48E" w14:textId="77777777" w:rsidR="003007F7" w:rsidRDefault="00B236FA" w:rsidP="003007F7">
            <w:pPr>
              <w:autoSpaceDE w:val="0"/>
              <w:autoSpaceDN w:val="0"/>
              <w:adjustRightInd w:val="0"/>
              <w:rPr>
                <w:rFonts w:cs="Arial"/>
                <w:szCs w:val="20"/>
              </w:rPr>
            </w:pPr>
            <w:sdt>
              <w:sdtPr>
                <w:rPr>
                  <w:rFonts w:cs="Arial"/>
                  <w:szCs w:val="20"/>
                </w:rPr>
                <w:id w:val="-461497919"/>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095F6E22" w14:textId="77777777" w:rsidR="003007F7" w:rsidRDefault="003007F7" w:rsidP="003007F7">
            <w:pPr>
              <w:autoSpaceDE w:val="0"/>
              <w:autoSpaceDN w:val="0"/>
              <w:adjustRightInd w:val="0"/>
              <w:rPr>
                <w:rFonts w:cs="Arial"/>
                <w:color w:val="000000"/>
                <w:sz w:val="20"/>
                <w:szCs w:val="20"/>
              </w:rPr>
            </w:pPr>
          </w:p>
        </w:tc>
      </w:tr>
      <w:tr w:rsidR="003007F7" w14:paraId="067CC696" w14:textId="77777777" w:rsidTr="1F182052">
        <w:trPr>
          <w:trHeight w:val="66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2C3A22" w14:textId="7E40A1CC"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A2.5.</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BED42A" w14:textId="782E7289" w:rsidR="003007F7" w:rsidRDefault="003007F7" w:rsidP="003007F7">
            <w:pPr>
              <w:autoSpaceDE w:val="0"/>
              <w:autoSpaceDN w:val="0"/>
              <w:adjustRightInd w:val="0"/>
              <w:rPr>
                <w:rFonts w:cs="Arial"/>
                <w:color w:val="000000"/>
                <w:sz w:val="20"/>
                <w:szCs w:val="20"/>
              </w:rPr>
            </w:pPr>
            <w:r>
              <w:rPr>
                <w:rFonts w:cs="Arial"/>
                <w:color w:val="000000"/>
                <w:sz w:val="20"/>
                <w:szCs w:val="20"/>
              </w:rPr>
              <w:t>Bearbeitungsvermerke / Kommentare: Es besteht die Möglichkeit, Log-in-bezogen Hinweise / Notizen zu einzelnen Treffern zu erfassen, die</w:t>
            </w:r>
            <w:r>
              <w:rPr>
                <w:rFonts w:cs="Arial"/>
                <w:b/>
                <w:bCs/>
                <w:color w:val="000000"/>
                <w:sz w:val="20"/>
                <w:szCs w:val="20"/>
              </w:rPr>
              <w:t xml:space="preserve"> für andere Nutzerinnen und Nutzer nicht sichtbar </w:t>
            </w:r>
            <w:r>
              <w:rPr>
                <w:rFonts w:cs="Arial"/>
                <w:color w:val="000000"/>
                <w:sz w:val="20"/>
                <w:szCs w:val="20"/>
              </w:rPr>
              <w:t>sind</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23D446" w14:textId="77777777" w:rsidR="003007F7" w:rsidRDefault="003007F7" w:rsidP="003007F7">
            <w:pPr>
              <w:autoSpaceDE w:val="0"/>
              <w:autoSpaceDN w:val="0"/>
              <w:adjustRightInd w:val="0"/>
              <w:rPr>
                <w:rFonts w:cs="Arial"/>
                <w:color w:val="000000"/>
                <w:sz w:val="20"/>
                <w:szCs w:val="20"/>
              </w:rPr>
            </w:pPr>
            <w:r>
              <w:rPr>
                <w:rFonts w:cs="Arial"/>
                <w:color w:val="000000"/>
                <w:sz w:val="20"/>
                <w:szCs w:val="20"/>
              </w:rPr>
              <w:t>ja = 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A7D60D" w14:textId="77777777" w:rsidR="003007F7" w:rsidRDefault="00B236FA" w:rsidP="003007F7">
            <w:pPr>
              <w:autoSpaceDE w:val="0"/>
              <w:autoSpaceDN w:val="0"/>
              <w:adjustRightInd w:val="0"/>
              <w:rPr>
                <w:rFonts w:cs="Arial"/>
                <w:szCs w:val="20"/>
              </w:rPr>
            </w:pPr>
            <w:sdt>
              <w:sdtPr>
                <w:rPr>
                  <w:rFonts w:cs="Arial"/>
                  <w:szCs w:val="20"/>
                </w:rPr>
                <w:id w:val="1001316578"/>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55CB7355" w14:textId="77777777" w:rsidR="003007F7" w:rsidRDefault="00B236FA" w:rsidP="003007F7">
            <w:pPr>
              <w:autoSpaceDE w:val="0"/>
              <w:autoSpaceDN w:val="0"/>
              <w:adjustRightInd w:val="0"/>
              <w:rPr>
                <w:rFonts w:cs="Arial"/>
                <w:szCs w:val="20"/>
              </w:rPr>
            </w:pPr>
            <w:sdt>
              <w:sdtPr>
                <w:rPr>
                  <w:rFonts w:cs="Arial"/>
                  <w:szCs w:val="20"/>
                </w:rPr>
                <w:id w:val="-1471737920"/>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0EDE1060" w14:textId="560223CA" w:rsidR="003007F7" w:rsidRDefault="003007F7" w:rsidP="003007F7">
            <w:pPr>
              <w:autoSpaceDE w:val="0"/>
              <w:autoSpaceDN w:val="0"/>
              <w:adjustRightInd w:val="0"/>
              <w:rPr>
                <w:rFonts w:cs="Arial"/>
                <w:color w:val="000000"/>
                <w:sz w:val="20"/>
                <w:szCs w:val="20"/>
              </w:rPr>
            </w:pPr>
          </w:p>
        </w:tc>
      </w:tr>
      <w:tr w:rsidR="003007F7" w14:paraId="4F5105FB" w14:textId="77777777" w:rsidTr="1F182052">
        <w:trPr>
          <w:trHeight w:val="18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7BDB2E3F"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228A2B36" w14:textId="77777777" w:rsidR="003007F7" w:rsidRDefault="003007F7" w:rsidP="003007F7">
            <w:pPr>
              <w:autoSpaceDE w:val="0"/>
              <w:autoSpaceDN w:val="0"/>
              <w:adjustRightInd w:val="0"/>
              <w:jc w:val="right"/>
              <w:rPr>
                <w:rFonts w:cs="Arial"/>
                <w:color w:val="000000"/>
                <w:sz w:val="20"/>
                <w:szCs w:val="20"/>
              </w:rPr>
            </w:pP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29A88811" w14:textId="25C1EF83" w:rsidR="003007F7" w:rsidRDefault="003007F7" w:rsidP="003007F7">
            <w:pPr>
              <w:autoSpaceDE w:val="0"/>
              <w:autoSpaceDN w:val="0"/>
              <w:adjustRightInd w:val="0"/>
              <w:rPr>
                <w:rFonts w:cs="Arial"/>
                <w:b/>
                <w:bCs/>
                <w:color w:val="FFFFFF"/>
                <w:szCs w:val="22"/>
              </w:rPr>
            </w:pPr>
            <w:r>
              <w:rPr>
                <w:rFonts w:cs="Arial"/>
                <w:b/>
                <w:bCs/>
                <w:color w:val="FFFFFF"/>
                <w:szCs w:val="22"/>
              </w:rPr>
              <w:t>Gesamt (max. 60)</w:t>
            </w:r>
          </w:p>
        </w:tc>
        <w:tc>
          <w:tcPr>
            <w:tcW w:w="2196" w:type="dxa"/>
            <w:tcBorders>
              <w:top w:val="nil"/>
              <w:left w:val="single" w:sz="6" w:space="0" w:color="000000" w:themeColor="text1"/>
              <w:bottom w:val="single" w:sz="6" w:space="0" w:color="000000" w:themeColor="text1"/>
              <w:right w:val="single" w:sz="6" w:space="0" w:color="000000" w:themeColor="text1"/>
            </w:tcBorders>
            <w:shd w:val="clear" w:color="auto" w:fill="003366"/>
          </w:tcPr>
          <w:p w14:paraId="4178B8A9" w14:textId="77777777" w:rsidR="003007F7" w:rsidRDefault="003007F7" w:rsidP="003007F7">
            <w:pPr>
              <w:autoSpaceDE w:val="0"/>
              <w:autoSpaceDN w:val="0"/>
              <w:adjustRightInd w:val="0"/>
              <w:jc w:val="right"/>
              <w:rPr>
                <w:rFonts w:cs="Arial"/>
                <w:color w:val="FFFFFF"/>
                <w:sz w:val="20"/>
                <w:szCs w:val="20"/>
              </w:rPr>
            </w:pPr>
          </w:p>
        </w:tc>
      </w:tr>
      <w:tr w:rsidR="003007F7" w14:paraId="5842E4A8" w14:textId="77777777" w:rsidTr="1F182052">
        <w:trPr>
          <w:trHeight w:val="18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25F5F2C" w14:textId="3BF23041" w:rsidR="003007F7" w:rsidRDefault="003007F7" w:rsidP="003007F7">
            <w:pPr>
              <w:autoSpaceDE w:val="0"/>
              <w:autoSpaceDN w:val="0"/>
              <w:adjustRightInd w:val="0"/>
              <w:rPr>
                <w:rFonts w:cs="Arial"/>
                <w:b/>
                <w:bCs/>
                <w:color w:val="000000"/>
                <w:szCs w:val="22"/>
              </w:rPr>
            </w:pPr>
            <w:r>
              <w:rPr>
                <w:rFonts w:cs="Arial"/>
                <w:b/>
                <w:bCs/>
                <w:color w:val="000000"/>
                <w:szCs w:val="22"/>
              </w:rPr>
              <w:t>A3</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FD317E4" w14:textId="77F993B2" w:rsidR="003007F7" w:rsidRDefault="003007F7" w:rsidP="003007F7">
            <w:pPr>
              <w:autoSpaceDE w:val="0"/>
              <w:autoSpaceDN w:val="0"/>
              <w:adjustRightInd w:val="0"/>
              <w:rPr>
                <w:rFonts w:cs="Arial"/>
                <w:b/>
                <w:bCs/>
                <w:color w:val="000000"/>
                <w:szCs w:val="22"/>
              </w:rPr>
            </w:pPr>
            <w:r>
              <w:rPr>
                <w:rFonts w:cs="Arial"/>
                <w:b/>
                <w:bCs/>
                <w:color w:val="000000"/>
                <w:szCs w:val="22"/>
              </w:rPr>
              <w:t>Weitere Features</w:t>
            </w:r>
          </w:p>
        </w:tc>
        <w:tc>
          <w:tcPr>
            <w:tcW w:w="435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260023F" w14:textId="77777777" w:rsidR="003007F7" w:rsidRDefault="003007F7" w:rsidP="003007F7">
            <w:pPr>
              <w:autoSpaceDE w:val="0"/>
              <w:autoSpaceDN w:val="0"/>
              <w:adjustRightInd w:val="0"/>
              <w:jc w:val="right"/>
              <w:rPr>
                <w:rFonts w:cs="Arial"/>
                <w:b/>
                <w:bCs/>
                <w:color w:val="000000"/>
                <w:szCs w:val="22"/>
              </w:rPr>
            </w:pPr>
          </w:p>
        </w:tc>
      </w:tr>
      <w:tr w:rsidR="003007F7" w14:paraId="3054113F" w14:textId="77777777" w:rsidTr="1F182052">
        <w:trPr>
          <w:trHeight w:val="454"/>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4ADC99" w14:textId="3DFD5FE1"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A3.1.</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FD8BB5" w14:textId="77777777"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Lieferung lizensierter Printartikel im Originallayout (zusätzlich zu den Volltexten)  </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7BABEF" w14:textId="424F25AB" w:rsidR="003007F7" w:rsidRDefault="003007F7" w:rsidP="003007F7">
            <w:pPr>
              <w:autoSpaceDE w:val="0"/>
              <w:autoSpaceDN w:val="0"/>
              <w:adjustRightInd w:val="0"/>
              <w:rPr>
                <w:rFonts w:cs="Arial"/>
                <w:color w:val="000000"/>
                <w:sz w:val="20"/>
                <w:szCs w:val="20"/>
              </w:rPr>
            </w:pPr>
            <w:r>
              <w:rPr>
                <w:rFonts w:cs="Arial"/>
                <w:color w:val="000000"/>
                <w:sz w:val="20"/>
                <w:szCs w:val="20"/>
              </w:rPr>
              <w:t>ja = 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EADC1F" w14:textId="77777777" w:rsidR="003007F7" w:rsidRDefault="00B236FA" w:rsidP="003007F7">
            <w:pPr>
              <w:autoSpaceDE w:val="0"/>
              <w:autoSpaceDN w:val="0"/>
              <w:adjustRightInd w:val="0"/>
              <w:rPr>
                <w:rFonts w:cs="Arial"/>
                <w:szCs w:val="20"/>
              </w:rPr>
            </w:pPr>
            <w:sdt>
              <w:sdtPr>
                <w:rPr>
                  <w:rFonts w:cs="Arial"/>
                  <w:szCs w:val="20"/>
                </w:rPr>
                <w:id w:val="-1531026177"/>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560B5CA3" w14:textId="77777777" w:rsidR="003007F7" w:rsidRDefault="00B236FA" w:rsidP="003007F7">
            <w:pPr>
              <w:autoSpaceDE w:val="0"/>
              <w:autoSpaceDN w:val="0"/>
              <w:adjustRightInd w:val="0"/>
              <w:rPr>
                <w:rFonts w:cs="Arial"/>
                <w:szCs w:val="20"/>
              </w:rPr>
            </w:pPr>
            <w:sdt>
              <w:sdtPr>
                <w:rPr>
                  <w:rFonts w:cs="Arial"/>
                  <w:szCs w:val="20"/>
                </w:rPr>
                <w:id w:val="-352033057"/>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04E58C74" w14:textId="336E172B" w:rsidR="003007F7" w:rsidRDefault="003007F7" w:rsidP="003007F7">
            <w:pPr>
              <w:autoSpaceDE w:val="0"/>
              <w:autoSpaceDN w:val="0"/>
              <w:adjustRightInd w:val="0"/>
              <w:rPr>
                <w:rFonts w:cs="Arial"/>
                <w:color w:val="000000"/>
                <w:sz w:val="20"/>
                <w:szCs w:val="20"/>
              </w:rPr>
            </w:pPr>
          </w:p>
        </w:tc>
      </w:tr>
      <w:tr w:rsidR="003007F7" w14:paraId="545F1709" w14:textId="77777777" w:rsidTr="1F182052">
        <w:trPr>
          <w:trHeight w:val="454"/>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2DEA2E" w14:textId="6B6F867B"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A3.2.</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7DD873" w14:textId="6A58DFA4"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Das Internetportal ist optimiert für die Darstellung auf mobilen Endgeräten </w:t>
            </w:r>
          </w:p>
        </w:tc>
        <w:tc>
          <w:tcPr>
            <w:tcW w:w="2161" w:type="dxa"/>
            <w:tcBorders>
              <w:top w:val="single" w:sz="6" w:space="0" w:color="000000" w:themeColor="text1"/>
              <w:left w:val="single" w:sz="6" w:space="0" w:color="000000" w:themeColor="text1"/>
              <w:bottom w:val="single" w:sz="6" w:space="0" w:color="000000" w:themeColor="text1"/>
              <w:right w:val="nil"/>
            </w:tcBorders>
          </w:tcPr>
          <w:p w14:paraId="3FE5A9A4" w14:textId="0230FC5A" w:rsidR="003007F7" w:rsidRDefault="003007F7" w:rsidP="003007F7">
            <w:pPr>
              <w:autoSpaceDE w:val="0"/>
              <w:autoSpaceDN w:val="0"/>
              <w:adjustRightInd w:val="0"/>
              <w:rPr>
                <w:rFonts w:cs="Arial"/>
                <w:color w:val="000000"/>
                <w:sz w:val="20"/>
                <w:szCs w:val="20"/>
              </w:rPr>
            </w:pPr>
            <w:r>
              <w:rPr>
                <w:rFonts w:cs="Arial"/>
                <w:color w:val="000000"/>
                <w:sz w:val="20"/>
                <w:szCs w:val="20"/>
              </w:rPr>
              <w:t>ja = 5 Punkte, nein = 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CC4322" w14:textId="77777777" w:rsidR="003007F7" w:rsidRDefault="00B236FA" w:rsidP="003007F7">
            <w:pPr>
              <w:autoSpaceDE w:val="0"/>
              <w:autoSpaceDN w:val="0"/>
              <w:adjustRightInd w:val="0"/>
              <w:rPr>
                <w:rFonts w:cs="Arial"/>
                <w:szCs w:val="20"/>
              </w:rPr>
            </w:pPr>
            <w:sdt>
              <w:sdtPr>
                <w:rPr>
                  <w:rFonts w:cs="Arial"/>
                  <w:szCs w:val="20"/>
                </w:rPr>
                <w:id w:val="-1190527697"/>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ja</w:t>
            </w:r>
            <w:r w:rsidR="003007F7" w:rsidRPr="00C65091">
              <w:rPr>
                <w:rFonts w:cs="Arial"/>
                <w:szCs w:val="20"/>
              </w:rPr>
              <w:tab/>
            </w:r>
          </w:p>
          <w:p w14:paraId="4F3872C6" w14:textId="77777777" w:rsidR="003007F7" w:rsidRDefault="00B236FA" w:rsidP="003007F7">
            <w:pPr>
              <w:autoSpaceDE w:val="0"/>
              <w:autoSpaceDN w:val="0"/>
              <w:adjustRightInd w:val="0"/>
              <w:rPr>
                <w:rFonts w:cs="Arial"/>
                <w:szCs w:val="20"/>
              </w:rPr>
            </w:pPr>
            <w:sdt>
              <w:sdtPr>
                <w:rPr>
                  <w:rFonts w:cs="Arial"/>
                  <w:szCs w:val="20"/>
                </w:rPr>
                <w:id w:val="1885676361"/>
                <w14:checkbox>
                  <w14:checked w14:val="0"/>
                  <w14:checkedState w14:val="2612" w14:font="MS Gothic"/>
                  <w14:uncheckedState w14:val="2610" w14:font="MS Gothic"/>
                </w14:checkbox>
              </w:sdtPr>
              <w:sdtEndPr/>
              <w:sdtContent>
                <w:r w:rsidR="003007F7" w:rsidRPr="00C65091">
                  <w:rPr>
                    <w:rFonts w:ascii="Segoe UI Symbol" w:hAnsi="Segoe UI Symbol" w:cs="Segoe UI Symbol"/>
                    <w:szCs w:val="20"/>
                  </w:rPr>
                  <w:t>☐</w:t>
                </w:r>
              </w:sdtContent>
            </w:sdt>
            <w:r w:rsidR="003007F7" w:rsidRPr="00C65091">
              <w:rPr>
                <w:rFonts w:cs="Arial"/>
                <w:szCs w:val="20"/>
              </w:rPr>
              <w:t xml:space="preserve"> nein</w:t>
            </w:r>
          </w:p>
          <w:p w14:paraId="68A9C7B3" w14:textId="5541C78B" w:rsidR="003007F7" w:rsidRDefault="003007F7" w:rsidP="003007F7">
            <w:pPr>
              <w:autoSpaceDE w:val="0"/>
              <w:autoSpaceDN w:val="0"/>
              <w:adjustRightInd w:val="0"/>
              <w:rPr>
                <w:rFonts w:cs="Arial"/>
                <w:color w:val="FF0000"/>
                <w:sz w:val="20"/>
                <w:szCs w:val="20"/>
              </w:rPr>
            </w:pPr>
          </w:p>
        </w:tc>
      </w:tr>
      <w:tr w:rsidR="003007F7" w14:paraId="2E1F5173" w14:textId="77777777" w:rsidTr="1F182052">
        <w:trPr>
          <w:trHeight w:val="18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428BDD2E"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0AB104A2" w14:textId="77777777" w:rsidR="003007F7" w:rsidRDefault="003007F7" w:rsidP="003007F7">
            <w:pPr>
              <w:autoSpaceDE w:val="0"/>
              <w:autoSpaceDN w:val="0"/>
              <w:adjustRightInd w:val="0"/>
              <w:jc w:val="right"/>
              <w:rPr>
                <w:rFonts w:cs="Arial"/>
                <w:color w:val="000000"/>
                <w:sz w:val="20"/>
                <w:szCs w:val="20"/>
              </w:rPr>
            </w:pP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440B62F0" w14:textId="1A812C54" w:rsidR="003007F7" w:rsidRDefault="003007F7" w:rsidP="003007F7">
            <w:pPr>
              <w:autoSpaceDE w:val="0"/>
              <w:autoSpaceDN w:val="0"/>
              <w:adjustRightInd w:val="0"/>
              <w:rPr>
                <w:rFonts w:cs="Arial"/>
                <w:b/>
                <w:bCs/>
                <w:color w:val="FFFFFF"/>
                <w:szCs w:val="22"/>
              </w:rPr>
            </w:pPr>
            <w:r>
              <w:rPr>
                <w:rFonts w:cs="Arial"/>
                <w:b/>
                <w:bCs/>
                <w:color w:val="FFFFFF"/>
                <w:szCs w:val="22"/>
              </w:rPr>
              <w:t>Gesamt (max. 10)</w:t>
            </w:r>
          </w:p>
        </w:tc>
        <w:tc>
          <w:tcPr>
            <w:tcW w:w="2196" w:type="dxa"/>
            <w:tcBorders>
              <w:top w:val="nil"/>
              <w:left w:val="single" w:sz="6" w:space="0" w:color="000000" w:themeColor="text1"/>
              <w:bottom w:val="single" w:sz="6" w:space="0" w:color="000000" w:themeColor="text1"/>
              <w:right w:val="single" w:sz="6" w:space="0" w:color="000000" w:themeColor="text1"/>
            </w:tcBorders>
            <w:shd w:val="clear" w:color="auto" w:fill="003366"/>
          </w:tcPr>
          <w:p w14:paraId="03DF71D9" w14:textId="77777777" w:rsidR="003007F7" w:rsidRDefault="003007F7" w:rsidP="003007F7">
            <w:pPr>
              <w:autoSpaceDE w:val="0"/>
              <w:autoSpaceDN w:val="0"/>
              <w:adjustRightInd w:val="0"/>
              <w:jc w:val="right"/>
              <w:rPr>
                <w:rFonts w:cs="Arial"/>
                <w:color w:val="FFFFFF"/>
                <w:sz w:val="20"/>
                <w:szCs w:val="20"/>
              </w:rPr>
            </w:pPr>
          </w:p>
        </w:tc>
      </w:tr>
      <w:tr w:rsidR="003007F7" w14:paraId="060FF249" w14:textId="77777777" w:rsidTr="1F182052">
        <w:trPr>
          <w:trHeight w:val="180"/>
        </w:trPr>
        <w:tc>
          <w:tcPr>
            <w:tcW w:w="739" w:type="dxa"/>
            <w:tcBorders>
              <w:top w:val="nil"/>
              <w:left w:val="single" w:sz="6" w:space="0" w:color="000000" w:themeColor="text1"/>
              <w:bottom w:val="nil"/>
              <w:right w:val="nil"/>
            </w:tcBorders>
          </w:tcPr>
          <w:p w14:paraId="0284646D"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nil"/>
              <w:left w:val="nil"/>
              <w:bottom w:val="nil"/>
              <w:right w:val="nil"/>
            </w:tcBorders>
          </w:tcPr>
          <w:p w14:paraId="2C0D4D31" w14:textId="77777777" w:rsidR="003007F7" w:rsidRDefault="003007F7" w:rsidP="003007F7">
            <w:pPr>
              <w:autoSpaceDE w:val="0"/>
              <w:autoSpaceDN w:val="0"/>
              <w:adjustRightInd w:val="0"/>
              <w:jc w:val="right"/>
              <w:rPr>
                <w:rFonts w:cs="Arial"/>
                <w:color w:val="000000"/>
                <w:sz w:val="20"/>
                <w:szCs w:val="20"/>
              </w:rPr>
            </w:pPr>
          </w:p>
        </w:tc>
        <w:tc>
          <w:tcPr>
            <w:tcW w:w="2161" w:type="dxa"/>
            <w:tcBorders>
              <w:top w:val="nil"/>
              <w:left w:val="nil"/>
              <w:bottom w:val="nil"/>
              <w:right w:val="nil"/>
            </w:tcBorders>
          </w:tcPr>
          <w:p w14:paraId="15570EFF" w14:textId="77777777" w:rsidR="003007F7" w:rsidRDefault="003007F7" w:rsidP="003007F7">
            <w:pPr>
              <w:autoSpaceDE w:val="0"/>
              <w:autoSpaceDN w:val="0"/>
              <w:adjustRightInd w:val="0"/>
              <w:jc w:val="right"/>
              <w:rPr>
                <w:rFonts w:cs="Arial"/>
                <w:b/>
                <w:bCs/>
                <w:color w:val="000000"/>
                <w:szCs w:val="22"/>
              </w:rPr>
            </w:pPr>
          </w:p>
        </w:tc>
        <w:tc>
          <w:tcPr>
            <w:tcW w:w="2196" w:type="dxa"/>
            <w:tcBorders>
              <w:top w:val="nil"/>
              <w:left w:val="nil"/>
              <w:bottom w:val="nil"/>
              <w:right w:val="nil"/>
            </w:tcBorders>
          </w:tcPr>
          <w:p w14:paraId="47E70DF9" w14:textId="77777777" w:rsidR="003007F7" w:rsidRDefault="003007F7" w:rsidP="003007F7">
            <w:pPr>
              <w:autoSpaceDE w:val="0"/>
              <w:autoSpaceDN w:val="0"/>
              <w:adjustRightInd w:val="0"/>
              <w:jc w:val="right"/>
              <w:rPr>
                <w:rFonts w:cs="Arial"/>
                <w:color w:val="000000"/>
                <w:sz w:val="20"/>
                <w:szCs w:val="20"/>
              </w:rPr>
            </w:pPr>
          </w:p>
        </w:tc>
      </w:tr>
      <w:tr w:rsidR="003007F7" w14:paraId="7E8977A6" w14:textId="77777777" w:rsidTr="1F182052">
        <w:trPr>
          <w:trHeight w:val="360"/>
        </w:trPr>
        <w:tc>
          <w:tcPr>
            <w:tcW w:w="739" w:type="dxa"/>
            <w:tcBorders>
              <w:top w:val="nil"/>
              <w:left w:val="single" w:sz="6" w:space="0" w:color="000000" w:themeColor="text1"/>
              <w:bottom w:val="nil"/>
              <w:right w:val="nil"/>
            </w:tcBorders>
            <w:shd w:val="clear" w:color="auto" w:fill="003366"/>
          </w:tcPr>
          <w:p w14:paraId="2CCE926B"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nil"/>
              <w:left w:val="nil"/>
              <w:bottom w:val="nil"/>
              <w:right w:val="nil"/>
            </w:tcBorders>
            <w:shd w:val="clear" w:color="auto" w:fill="003366"/>
          </w:tcPr>
          <w:p w14:paraId="0BD3D9AF" w14:textId="77777777" w:rsidR="003007F7" w:rsidRPr="00EE4620" w:rsidRDefault="003007F7" w:rsidP="003007F7">
            <w:pPr>
              <w:autoSpaceDE w:val="0"/>
              <w:autoSpaceDN w:val="0"/>
              <w:adjustRightInd w:val="0"/>
              <w:jc w:val="right"/>
              <w:rPr>
                <w:rFonts w:cs="Arial"/>
                <w:color w:val="FFFFFF" w:themeColor="background1"/>
                <w:sz w:val="20"/>
                <w:szCs w:val="20"/>
              </w:rPr>
            </w:pPr>
          </w:p>
        </w:tc>
        <w:tc>
          <w:tcPr>
            <w:tcW w:w="2161" w:type="dxa"/>
            <w:tcBorders>
              <w:top w:val="nil"/>
              <w:left w:val="nil"/>
              <w:bottom w:val="nil"/>
              <w:right w:val="nil"/>
            </w:tcBorders>
            <w:shd w:val="clear" w:color="auto" w:fill="003366"/>
          </w:tcPr>
          <w:p w14:paraId="3DD27E05" w14:textId="30871F5C" w:rsidR="003007F7" w:rsidRPr="00EE4620" w:rsidRDefault="003007F7" w:rsidP="003007F7">
            <w:pPr>
              <w:autoSpaceDE w:val="0"/>
              <w:autoSpaceDN w:val="0"/>
              <w:adjustRightInd w:val="0"/>
              <w:rPr>
                <w:rFonts w:cs="Arial"/>
                <w:b/>
                <w:bCs/>
                <w:color w:val="FFFFFF" w:themeColor="background1"/>
                <w:szCs w:val="22"/>
              </w:rPr>
            </w:pPr>
            <w:r w:rsidRPr="00EE4620">
              <w:rPr>
                <w:rFonts w:cs="Arial"/>
                <w:b/>
                <w:bCs/>
                <w:color w:val="FFFFFF" w:themeColor="background1"/>
                <w:szCs w:val="22"/>
              </w:rPr>
              <w:t>A gesamt (maximal 1</w:t>
            </w:r>
            <w:r>
              <w:rPr>
                <w:rFonts w:cs="Arial"/>
                <w:b/>
                <w:bCs/>
                <w:color w:val="FFFFFF" w:themeColor="background1"/>
                <w:szCs w:val="22"/>
              </w:rPr>
              <w:t>2</w:t>
            </w:r>
            <w:r w:rsidRPr="00EE4620">
              <w:rPr>
                <w:rFonts w:cs="Arial"/>
                <w:b/>
                <w:bCs/>
                <w:color w:val="FFFFFF" w:themeColor="background1"/>
                <w:szCs w:val="22"/>
              </w:rPr>
              <w:t>0 Punkte möglich)</w:t>
            </w:r>
          </w:p>
        </w:tc>
        <w:tc>
          <w:tcPr>
            <w:tcW w:w="2196" w:type="dxa"/>
            <w:tcBorders>
              <w:top w:val="nil"/>
              <w:left w:val="nil"/>
              <w:bottom w:val="nil"/>
              <w:right w:val="nil"/>
            </w:tcBorders>
            <w:shd w:val="clear" w:color="auto" w:fill="003366"/>
          </w:tcPr>
          <w:p w14:paraId="5952B4A3" w14:textId="204979CD" w:rsidR="003007F7" w:rsidRPr="00EE4620" w:rsidRDefault="003007F7" w:rsidP="003007F7">
            <w:pPr>
              <w:autoSpaceDE w:val="0"/>
              <w:autoSpaceDN w:val="0"/>
              <w:adjustRightInd w:val="0"/>
              <w:rPr>
                <w:rFonts w:cs="Arial"/>
                <w:b/>
                <w:bCs/>
                <w:color w:val="FFFFFF" w:themeColor="background1"/>
                <w:szCs w:val="22"/>
              </w:rPr>
            </w:pPr>
          </w:p>
        </w:tc>
      </w:tr>
      <w:tr w:rsidR="003007F7" w14:paraId="48B8EC54" w14:textId="77777777" w:rsidTr="1F182052">
        <w:trPr>
          <w:trHeight w:val="226"/>
        </w:trPr>
        <w:tc>
          <w:tcPr>
            <w:tcW w:w="739" w:type="dxa"/>
            <w:tcBorders>
              <w:top w:val="nil"/>
              <w:left w:val="single" w:sz="6" w:space="0" w:color="000000" w:themeColor="text1"/>
              <w:bottom w:val="nil"/>
              <w:right w:val="nil"/>
            </w:tcBorders>
          </w:tcPr>
          <w:p w14:paraId="7AC0198E"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nil"/>
              <w:left w:val="nil"/>
              <w:bottom w:val="nil"/>
              <w:right w:val="nil"/>
            </w:tcBorders>
          </w:tcPr>
          <w:p w14:paraId="36A15F56" w14:textId="77777777" w:rsidR="003007F7" w:rsidRDefault="003007F7" w:rsidP="003007F7">
            <w:pPr>
              <w:autoSpaceDE w:val="0"/>
              <w:autoSpaceDN w:val="0"/>
              <w:adjustRightInd w:val="0"/>
              <w:jc w:val="right"/>
              <w:rPr>
                <w:rFonts w:cs="Arial"/>
                <w:color w:val="000000"/>
                <w:sz w:val="20"/>
                <w:szCs w:val="20"/>
              </w:rPr>
            </w:pPr>
          </w:p>
        </w:tc>
        <w:tc>
          <w:tcPr>
            <w:tcW w:w="2161" w:type="dxa"/>
            <w:tcBorders>
              <w:top w:val="nil"/>
              <w:left w:val="nil"/>
              <w:bottom w:val="nil"/>
              <w:right w:val="nil"/>
            </w:tcBorders>
          </w:tcPr>
          <w:p w14:paraId="67D33EBB" w14:textId="77777777" w:rsidR="003007F7" w:rsidRDefault="003007F7" w:rsidP="003007F7">
            <w:pPr>
              <w:autoSpaceDE w:val="0"/>
              <w:autoSpaceDN w:val="0"/>
              <w:adjustRightInd w:val="0"/>
              <w:jc w:val="right"/>
              <w:rPr>
                <w:rFonts w:cs="Arial"/>
                <w:color w:val="000000"/>
                <w:sz w:val="20"/>
                <w:szCs w:val="20"/>
              </w:rPr>
            </w:pPr>
          </w:p>
        </w:tc>
        <w:tc>
          <w:tcPr>
            <w:tcW w:w="2196" w:type="dxa"/>
            <w:tcBorders>
              <w:top w:val="nil"/>
              <w:left w:val="nil"/>
              <w:bottom w:val="nil"/>
              <w:right w:val="nil"/>
            </w:tcBorders>
          </w:tcPr>
          <w:p w14:paraId="2E1A79A1" w14:textId="77777777" w:rsidR="003007F7" w:rsidRDefault="003007F7" w:rsidP="003007F7">
            <w:pPr>
              <w:autoSpaceDE w:val="0"/>
              <w:autoSpaceDN w:val="0"/>
              <w:adjustRightInd w:val="0"/>
              <w:jc w:val="right"/>
              <w:rPr>
                <w:rFonts w:cs="Arial"/>
                <w:color w:val="000000"/>
                <w:sz w:val="20"/>
                <w:szCs w:val="20"/>
              </w:rPr>
            </w:pPr>
          </w:p>
        </w:tc>
      </w:tr>
      <w:tr w:rsidR="003007F7" w14:paraId="1DBA0B5A" w14:textId="77777777" w:rsidTr="1F182052">
        <w:trPr>
          <w:trHeight w:val="47"/>
        </w:trPr>
        <w:tc>
          <w:tcPr>
            <w:tcW w:w="739" w:type="dxa"/>
            <w:tcBorders>
              <w:top w:val="nil"/>
              <w:left w:val="single" w:sz="6" w:space="0" w:color="000000" w:themeColor="text1"/>
              <w:bottom w:val="nil"/>
              <w:right w:val="nil"/>
            </w:tcBorders>
          </w:tcPr>
          <w:p w14:paraId="794F405B"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nil"/>
              <w:left w:val="nil"/>
              <w:bottom w:val="nil"/>
              <w:right w:val="nil"/>
            </w:tcBorders>
          </w:tcPr>
          <w:p w14:paraId="7064EE33" w14:textId="77777777" w:rsidR="003007F7" w:rsidRDefault="003007F7" w:rsidP="003007F7">
            <w:pPr>
              <w:autoSpaceDE w:val="0"/>
              <w:autoSpaceDN w:val="0"/>
              <w:adjustRightInd w:val="0"/>
              <w:jc w:val="right"/>
              <w:rPr>
                <w:rFonts w:cs="Arial"/>
                <w:color w:val="000000"/>
                <w:sz w:val="20"/>
                <w:szCs w:val="20"/>
              </w:rPr>
            </w:pPr>
          </w:p>
        </w:tc>
        <w:tc>
          <w:tcPr>
            <w:tcW w:w="2161" w:type="dxa"/>
            <w:tcBorders>
              <w:top w:val="nil"/>
              <w:left w:val="nil"/>
              <w:bottom w:val="nil"/>
              <w:right w:val="nil"/>
            </w:tcBorders>
          </w:tcPr>
          <w:p w14:paraId="6B130034" w14:textId="77777777" w:rsidR="003007F7" w:rsidRDefault="003007F7" w:rsidP="003007F7">
            <w:pPr>
              <w:autoSpaceDE w:val="0"/>
              <w:autoSpaceDN w:val="0"/>
              <w:adjustRightInd w:val="0"/>
              <w:jc w:val="right"/>
              <w:rPr>
                <w:rFonts w:cs="Arial"/>
                <w:color w:val="000000"/>
                <w:sz w:val="20"/>
                <w:szCs w:val="20"/>
              </w:rPr>
            </w:pPr>
          </w:p>
        </w:tc>
        <w:tc>
          <w:tcPr>
            <w:tcW w:w="2196" w:type="dxa"/>
            <w:tcBorders>
              <w:top w:val="nil"/>
              <w:left w:val="nil"/>
              <w:bottom w:val="nil"/>
              <w:right w:val="nil"/>
            </w:tcBorders>
          </w:tcPr>
          <w:p w14:paraId="52FBB776" w14:textId="77777777" w:rsidR="003007F7" w:rsidRDefault="003007F7" w:rsidP="003007F7">
            <w:pPr>
              <w:autoSpaceDE w:val="0"/>
              <w:autoSpaceDN w:val="0"/>
              <w:adjustRightInd w:val="0"/>
              <w:jc w:val="right"/>
              <w:rPr>
                <w:rFonts w:cs="Arial"/>
                <w:color w:val="000000"/>
                <w:sz w:val="20"/>
                <w:szCs w:val="20"/>
              </w:rPr>
            </w:pPr>
          </w:p>
        </w:tc>
      </w:tr>
      <w:tr w:rsidR="003007F7" w14:paraId="500EF807" w14:textId="77777777" w:rsidTr="1F182052">
        <w:trPr>
          <w:trHeight w:val="230"/>
        </w:trPr>
        <w:tc>
          <w:tcPr>
            <w:tcW w:w="739" w:type="dxa"/>
            <w:tcBorders>
              <w:top w:val="nil"/>
              <w:left w:val="single" w:sz="6" w:space="0" w:color="000000" w:themeColor="text1"/>
              <w:bottom w:val="nil"/>
              <w:right w:val="nil"/>
            </w:tcBorders>
            <w:shd w:val="clear" w:color="auto" w:fill="99CCFF"/>
          </w:tcPr>
          <w:p w14:paraId="05523B3D" w14:textId="4ACADDDE" w:rsidR="003007F7" w:rsidRDefault="003007F7" w:rsidP="003007F7">
            <w:pPr>
              <w:autoSpaceDE w:val="0"/>
              <w:autoSpaceDN w:val="0"/>
              <w:adjustRightInd w:val="0"/>
              <w:rPr>
                <w:rFonts w:cs="Arial"/>
                <w:b/>
                <w:bCs/>
                <w:color w:val="000000"/>
                <w:sz w:val="28"/>
                <w:szCs w:val="28"/>
              </w:rPr>
            </w:pPr>
            <w:r>
              <w:rPr>
                <w:rFonts w:cs="Arial"/>
                <w:b/>
                <w:bCs/>
                <w:color w:val="000000"/>
                <w:sz w:val="28"/>
                <w:szCs w:val="28"/>
              </w:rPr>
              <w:t>B</w:t>
            </w:r>
          </w:p>
        </w:tc>
        <w:tc>
          <w:tcPr>
            <w:tcW w:w="4643" w:type="dxa"/>
            <w:tcBorders>
              <w:top w:val="nil"/>
              <w:left w:val="nil"/>
              <w:bottom w:val="nil"/>
              <w:right w:val="nil"/>
            </w:tcBorders>
            <w:shd w:val="clear" w:color="auto" w:fill="99CCFF"/>
          </w:tcPr>
          <w:p w14:paraId="3EB747D6" w14:textId="77777777" w:rsidR="003007F7" w:rsidRDefault="003007F7" w:rsidP="003007F7">
            <w:pPr>
              <w:autoSpaceDE w:val="0"/>
              <w:autoSpaceDN w:val="0"/>
              <w:adjustRightInd w:val="0"/>
              <w:rPr>
                <w:rFonts w:cs="Arial"/>
                <w:b/>
                <w:bCs/>
                <w:color w:val="000000"/>
                <w:sz w:val="28"/>
                <w:szCs w:val="28"/>
              </w:rPr>
            </w:pPr>
            <w:r>
              <w:rPr>
                <w:rFonts w:cs="Arial"/>
                <w:b/>
                <w:bCs/>
                <w:color w:val="000000"/>
                <w:sz w:val="28"/>
                <w:szCs w:val="28"/>
              </w:rPr>
              <w:t>Bewertung des Internetportals durch die TK</w:t>
            </w:r>
          </w:p>
        </w:tc>
        <w:tc>
          <w:tcPr>
            <w:tcW w:w="2161" w:type="dxa"/>
            <w:tcBorders>
              <w:top w:val="nil"/>
              <w:left w:val="nil"/>
              <w:bottom w:val="nil"/>
              <w:right w:val="nil"/>
            </w:tcBorders>
            <w:shd w:val="clear" w:color="auto" w:fill="99CCFF"/>
          </w:tcPr>
          <w:p w14:paraId="184BAAD2" w14:textId="77777777" w:rsidR="003007F7" w:rsidRDefault="003007F7" w:rsidP="003007F7">
            <w:pPr>
              <w:autoSpaceDE w:val="0"/>
              <w:autoSpaceDN w:val="0"/>
              <w:adjustRightInd w:val="0"/>
              <w:jc w:val="right"/>
              <w:rPr>
                <w:rFonts w:cs="Arial"/>
                <w:color w:val="000000"/>
                <w:sz w:val="20"/>
                <w:szCs w:val="20"/>
              </w:rPr>
            </w:pPr>
          </w:p>
        </w:tc>
        <w:tc>
          <w:tcPr>
            <w:tcW w:w="2196" w:type="dxa"/>
            <w:tcBorders>
              <w:top w:val="nil"/>
              <w:left w:val="nil"/>
              <w:bottom w:val="nil"/>
              <w:right w:val="nil"/>
            </w:tcBorders>
            <w:shd w:val="clear" w:color="auto" w:fill="99CCFF"/>
          </w:tcPr>
          <w:p w14:paraId="29E4F81B" w14:textId="77777777" w:rsidR="003007F7" w:rsidRDefault="003007F7" w:rsidP="003007F7">
            <w:pPr>
              <w:autoSpaceDE w:val="0"/>
              <w:autoSpaceDN w:val="0"/>
              <w:adjustRightInd w:val="0"/>
              <w:jc w:val="right"/>
              <w:rPr>
                <w:rFonts w:cs="Arial"/>
                <w:color w:val="000000"/>
                <w:sz w:val="20"/>
                <w:szCs w:val="20"/>
              </w:rPr>
            </w:pPr>
          </w:p>
        </w:tc>
      </w:tr>
      <w:tr w:rsidR="003007F7" w14:paraId="798DD585" w14:textId="77777777" w:rsidTr="1F182052">
        <w:trPr>
          <w:trHeight w:val="540"/>
        </w:trPr>
        <w:tc>
          <w:tcPr>
            <w:tcW w:w="739" w:type="dxa"/>
            <w:tcBorders>
              <w:top w:val="nil"/>
              <w:left w:val="single" w:sz="6" w:space="0" w:color="000000" w:themeColor="text1"/>
              <w:bottom w:val="nil"/>
              <w:right w:val="nil"/>
            </w:tcBorders>
          </w:tcPr>
          <w:p w14:paraId="19D3ABA3"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single" w:sz="6" w:space="0" w:color="000000" w:themeColor="text1"/>
              <w:left w:val="nil"/>
              <w:bottom w:val="nil"/>
              <w:right w:val="nil"/>
            </w:tcBorders>
            <w:shd w:val="clear" w:color="auto" w:fill="003366"/>
          </w:tcPr>
          <w:p w14:paraId="686C46E2" w14:textId="77777777" w:rsidR="003007F7" w:rsidRDefault="003007F7" w:rsidP="003007F7">
            <w:pPr>
              <w:autoSpaceDE w:val="0"/>
              <w:autoSpaceDN w:val="0"/>
              <w:adjustRightInd w:val="0"/>
              <w:rPr>
                <w:rFonts w:cs="Arial"/>
                <w:b/>
                <w:bCs/>
                <w:color w:val="FFFFFF"/>
                <w:szCs w:val="22"/>
              </w:rPr>
            </w:pPr>
            <w:r>
              <w:rPr>
                <w:rFonts w:cs="Arial"/>
                <w:b/>
                <w:bCs/>
                <w:color w:val="FFFFFF"/>
                <w:szCs w:val="22"/>
              </w:rPr>
              <w:t>Kriterium</w:t>
            </w:r>
          </w:p>
        </w:tc>
        <w:tc>
          <w:tcPr>
            <w:tcW w:w="2161" w:type="dxa"/>
            <w:tcBorders>
              <w:top w:val="single" w:sz="6" w:space="0" w:color="000000" w:themeColor="text1"/>
              <w:left w:val="nil"/>
              <w:bottom w:val="nil"/>
              <w:right w:val="nil"/>
            </w:tcBorders>
            <w:shd w:val="clear" w:color="auto" w:fill="003366"/>
          </w:tcPr>
          <w:p w14:paraId="1CE82E8F" w14:textId="77777777" w:rsidR="003007F7" w:rsidRDefault="003007F7" w:rsidP="003007F7">
            <w:pPr>
              <w:autoSpaceDE w:val="0"/>
              <w:autoSpaceDN w:val="0"/>
              <w:adjustRightInd w:val="0"/>
              <w:rPr>
                <w:rFonts w:cs="Arial"/>
                <w:b/>
                <w:bCs/>
                <w:color w:val="FFFFFF"/>
                <w:szCs w:val="22"/>
              </w:rPr>
            </w:pPr>
            <w:r>
              <w:rPr>
                <w:rFonts w:cs="Arial"/>
                <w:b/>
                <w:bCs/>
                <w:color w:val="FFFFFF"/>
                <w:szCs w:val="22"/>
              </w:rPr>
              <w:t>Hinweise zur Wertung</w:t>
            </w:r>
          </w:p>
        </w:tc>
        <w:tc>
          <w:tcPr>
            <w:tcW w:w="2196" w:type="dxa"/>
            <w:tcBorders>
              <w:top w:val="single" w:sz="6" w:space="0" w:color="000000" w:themeColor="text1"/>
              <w:left w:val="nil"/>
              <w:bottom w:val="nil"/>
              <w:right w:val="nil"/>
            </w:tcBorders>
            <w:shd w:val="clear" w:color="auto" w:fill="003366"/>
          </w:tcPr>
          <w:p w14:paraId="124EF15A" w14:textId="77777777" w:rsidR="003007F7" w:rsidRDefault="003007F7" w:rsidP="003007F7">
            <w:pPr>
              <w:autoSpaceDE w:val="0"/>
              <w:autoSpaceDN w:val="0"/>
              <w:adjustRightInd w:val="0"/>
              <w:rPr>
                <w:rFonts w:cs="Arial"/>
                <w:b/>
                <w:bCs/>
                <w:color w:val="FFFFFF"/>
                <w:szCs w:val="22"/>
              </w:rPr>
            </w:pPr>
            <w:r>
              <w:rPr>
                <w:rFonts w:cs="Arial"/>
                <w:b/>
                <w:bCs/>
                <w:color w:val="FFFFFF"/>
                <w:szCs w:val="22"/>
              </w:rPr>
              <w:t>Wertung durch TK - hier keine Eintragungen vornehmen!</w:t>
            </w:r>
          </w:p>
        </w:tc>
      </w:tr>
      <w:tr w:rsidR="003007F7" w14:paraId="2987A789" w14:textId="77777777" w:rsidTr="1F182052">
        <w:trPr>
          <w:trHeight w:val="18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14548A0" w14:textId="37517ABA"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B1</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9FFFEF5" w14:textId="77777777" w:rsidR="003007F7" w:rsidRDefault="003007F7" w:rsidP="003007F7">
            <w:pPr>
              <w:autoSpaceDE w:val="0"/>
              <w:autoSpaceDN w:val="0"/>
              <w:adjustRightInd w:val="0"/>
              <w:rPr>
                <w:rFonts w:cs="Arial"/>
                <w:b/>
                <w:bCs/>
                <w:color w:val="000000"/>
                <w:szCs w:val="22"/>
              </w:rPr>
            </w:pPr>
            <w:r>
              <w:rPr>
                <w:rFonts w:cs="Arial"/>
                <w:b/>
                <w:bCs/>
                <w:color w:val="000000"/>
                <w:szCs w:val="22"/>
              </w:rPr>
              <w:t>Internetportal</w:t>
            </w:r>
          </w:p>
        </w:tc>
        <w:tc>
          <w:tcPr>
            <w:tcW w:w="435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8204870" w14:textId="77777777" w:rsidR="003007F7" w:rsidRDefault="003007F7" w:rsidP="003007F7">
            <w:pPr>
              <w:autoSpaceDE w:val="0"/>
              <w:autoSpaceDN w:val="0"/>
              <w:adjustRightInd w:val="0"/>
              <w:jc w:val="right"/>
              <w:rPr>
                <w:rFonts w:cs="Arial"/>
                <w:b/>
                <w:bCs/>
                <w:color w:val="000000"/>
                <w:sz w:val="20"/>
                <w:szCs w:val="20"/>
              </w:rPr>
            </w:pPr>
          </w:p>
        </w:tc>
      </w:tr>
      <w:tr w:rsidR="003007F7" w14:paraId="65038AAD" w14:textId="77777777" w:rsidTr="1F182052">
        <w:trPr>
          <w:trHeight w:val="1082"/>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330B1C" w14:textId="4BDDFC33"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B1.1.</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53E10EE" w14:textId="3A69EEF7" w:rsidR="003007F7" w:rsidRDefault="1F182052" w:rsidP="1F182052">
            <w:pPr>
              <w:autoSpaceDE w:val="0"/>
              <w:autoSpaceDN w:val="0"/>
              <w:adjustRightInd w:val="0"/>
              <w:rPr>
                <w:rFonts w:cs="Arial"/>
                <w:color w:val="000000" w:themeColor="text1"/>
                <w:sz w:val="20"/>
                <w:szCs w:val="20"/>
              </w:rPr>
            </w:pPr>
            <w:r w:rsidRPr="1F182052">
              <w:rPr>
                <w:rFonts w:cs="Arial"/>
                <w:color w:val="000000" w:themeColor="text1"/>
                <w:sz w:val="20"/>
                <w:szCs w:val="20"/>
              </w:rPr>
              <w:t>Klarer Aufbau und einfache Bedienung sowie hohe Benutzerfreundlichkeit, intuitive Benutzerführung, z. B. durch übersichtliche und einheitliche, schnell erkennbare und nachvollziehbare Navigation, performante Prozesse</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B6DD2D" w14:textId="77777777" w:rsidR="003007F7" w:rsidRDefault="003007F7" w:rsidP="003007F7">
            <w:pPr>
              <w:autoSpaceDE w:val="0"/>
              <w:autoSpaceDN w:val="0"/>
              <w:adjustRightInd w:val="0"/>
              <w:rPr>
                <w:rFonts w:cs="Arial"/>
                <w:color w:val="000000"/>
                <w:sz w:val="20"/>
                <w:szCs w:val="20"/>
              </w:rPr>
            </w:pPr>
            <w:r>
              <w:rPr>
                <w:rFonts w:cs="Arial"/>
                <w:color w:val="000000"/>
                <w:sz w:val="20"/>
                <w:szCs w:val="20"/>
              </w:rPr>
              <w:t>wenig überzeugend = 0 Punkte, überzeugend = 25 Punkte, sehr überzeugend = 50 Punkte</w:t>
            </w:r>
          </w:p>
          <w:p w14:paraId="186FE4BD" w14:textId="38986DBE" w:rsidR="003007F7" w:rsidRDefault="003007F7" w:rsidP="003007F7">
            <w:pPr>
              <w:autoSpaceDE w:val="0"/>
              <w:autoSpaceDN w:val="0"/>
              <w:adjustRightInd w:val="0"/>
              <w:rPr>
                <w:rFonts w:cs="Arial"/>
                <w:color w:val="000000"/>
                <w:sz w:val="20"/>
                <w:szCs w:val="20"/>
              </w:rPr>
            </w:pP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r2bl w:val="single" w:sz="4" w:space="0" w:color="auto"/>
            </w:tcBorders>
            <w:shd w:val="clear" w:color="auto" w:fill="EEECE1" w:themeFill="background2"/>
          </w:tcPr>
          <w:p w14:paraId="791C598B" w14:textId="3374871B" w:rsidR="003007F7" w:rsidRDefault="003007F7" w:rsidP="003007F7">
            <w:pPr>
              <w:autoSpaceDE w:val="0"/>
              <w:autoSpaceDN w:val="0"/>
              <w:adjustRightInd w:val="0"/>
              <w:rPr>
                <w:rFonts w:cs="Arial"/>
                <w:color w:val="000000"/>
                <w:sz w:val="20"/>
                <w:szCs w:val="20"/>
              </w:rPr>
            </w:pPr>
          </w:p>
        </w:tc>
      </w:tr>
      <w:tr w:rsidR="003007F7" w14:paraId="0910236B" w14:textId="77777777" w:rsidTr="1F182052">
        <w:trPr>
          <w:trHeight w:val="967"/>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EBF74C" w14:textId="1E210712"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B1.2.</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7B0065" w14:textId="38E37444" w:rsidR="003007F7" w:rsidRDefault="1F182052" w:rsidP="1F182052">
            <w:pPr>
              <w:autoSpaceDE w:val="0"/>
              <w:autoSpaceDN w:val="0"/>
              <w:adjustRightInd w:val="0"/>
              <w:rPr>
                <w:rFonts w:cs="Arial"/>
                <w:color w:val="000000" w:themeColor="text1"/>
                <w:sz w:val="20"/>
                <w:szCs w:val="20"/>
              </w:rPr>
            </w:pPr>
            <w:r w:rsidRPr="1F182052">
              <w:rPr>
                <w:rFonts w:cs="Arial"/>
                <w:color w:val="000000" w:themeColor="text1"/>
                <w:sz w:val="20"/>
                <w:szCs w:val="20"/>
              </w:rPr>
              <w:t>Möglichkeiten individueller Einstellungen wie z. B. Skalierbarkeit von Schriftgrößen und -farben, Kontraste, individuelle Formatierungsmöglichkeiten beim Ausdruck, ggf. durch Screenshots erläutern</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E979CA" w14:textId="05342393" w:rsidR="003007F7" w:rsidRDefault="003007F7" w:rsidP="003007F7">
            <w:pPr>
              <w:autoSpaceDE w:val="0"/>
              <w:autoSpaceDN w:val="0"/>
              <w:adjustRightInd w:val="0"/>
              <w:rPr>
                <w:rFonts w:cs="Arial"/>
                <w:color w:val="000000"/>
                <w:sz w:val="20"/>
                <w:szCs w:val="20"/>
              </w:rPr>
            </w:pPr>
            <w:r>
              <w:rPr>
                <w:rFonts w:cs="Arial"/>
                <w:color w:val="000000"/>
                <w:sz w:val="20"/>
                <w:szCs w:val="20"/>
              </w:rPr>
              <w:t>Schriftgrößen = 3 Punkte, Farben = 3 Punkte, Kontraste = 1 Punkt, weitere Möglichkeiten der individuellen Einstellungen = jeweils 1 Punkt, maximal insgesamt 10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r2bl w:val="single" w:sz="4" w:space="0" w:color="auto"/>
            </w:tcBorders>
            <w:shd w:val="clear" w:color="auto" w:fill="EEECE1" w:themeFill="background2"/>
          </w:tcPr>
          <w:p w14:paraId="6FCAD7BD" w14:textId="710AF86E" w:rsidR="003007F7" w:rsidRDefault="003007F7" w:rsidP="003007F7">
            <w:pPr>
              <w:autoSpaceDE w:val="0"/>
              <w:autoSpaceDN w:val="0"/>
              <w:adjustRightInd w:val="0"/>
              <w:rPr>
                <w:rFonts w:cs="Arial"/>
                <w:color w:val="000000"/>
                <w:sz w:val="20"/>
                <w:szCs w:val="20"/>
              </w:rPr>
            </w:pPr>
          </w:p>
        </w:tc>
      </w:tr>
      <w:tr w:rsidR="003007F7" w14:paraId="06DA763B" w14:textId="77777777" w:rsidTr="1F182052">
        <w:trPr>
          <w:trHeight w:val="556"/>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2B7692" w14:textId="74190F82" w:rsidR="003007F7" w:rsidRDefault="003007F7" w:rsidP="003007F7">
            <w:pPr>
              <w:autoSpaceDE w:val="0"/>
              <w:autoSpaceDN w:val="0"/>
              <w:adjustRightInd w:val="0"/>
              <w:rPr>
                <w:rFonts w:cs="Arial"/>
                <w:b/>
                <w:bCs/>
                <w:color w:val="000000"/>
                <w:sz w:val="20"/>
                <w:szCs w:val="20"/>
              </w:rPr>
            </w:pPr>
            <w:r>
              <w:rPr>
                <w:rFonts w:cs="Arial"/>
                <w:b/>
                <w:bCs/>
                <w:color w:val="000000"/>
                <w:sz w:val="20"/>
                <w:szCs w:val="20"/>
              </w:rPr>
              <w:t>B1.3.</w:t>
            </w: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708971" w14:textId="200663A5" w:rsidR="003007F7" w:rsidRDefault="003007F7" w:rsidP="003007F7">
            <w:pPr>
              <w:autoSpaceDE w:val="0"/>
              <w:autoSpaceDN w:val="0"/>
              <w:adjustRightInd w:val="0"/>
              <w:rPr>
                <w:rFonts w:cs="Arial"/>
                <w:color w:val="000000"/>
                <w:sz w:val="20"/>
                <w:szCs w:val="20"/>
              </w:rPr>
            </w:pPr>
            <w:r>
              <w:rPr>
                <w:rFonts w:cs="Arial"/>
                <w:color w:val="000000"/>
                <w:sz w:val="20"/>
                <w:szCs w:val="20"/>
              </w:rPr>
              <w:t>Dashboards: Art und Umfang von Standardfeatures die das Internetportal bietet (</w:t>
            </w:r>
            <w:r w:rsidRPr="006E496B">
              <w:rPr>
                <w:rFonts w:cs="Arial"/>
                <w:color w:val="000000"/>
                <w:sz w:val="20"/>
                <w:szCs w:val="20"/>
              </w:rPr>
              <w:t>vgl. LB Ziffer 10.5.</w:t>
            </w:r>
            <w:r w:rsidRPr="00BE2DB2">
              <w:rPr>
                <w:rFonts w:cs="Arial"/>
                <w:color w:val="000000"/>
                <w:sz w:val="20"/>
                <w:szCs w:val="20"/>
              </w:rPr>
              <w:t>)</w:t>
            </w:r>
            <w:r>
              <w:rPr>
                <w:rFonts w:cs="Arial"/>
                <w:color w:val="000000"/>
                <w:sz w:val="20"/>
                <w:szCs w:val="20"/>
              </w:rPr>
              <w:t>, ggf. durch Screenshots erläutern</w:t>
            </w:r>
          </w:p>
        </w:tc>
        <w:tc>
          <w:tcPr>
            <w:tcW w:w="21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559C0D" w14:textId="4D3E1427" w:rsidR="003007F7" w:rsidRDefault="003007F7" w:rsidP="003007F7">
            <w:pPr>
              <w:autoSpaceDE w:val="0"/>
              <w:autoSpaceDN w:val="0"/>
              <w:adjustRightInd w:val="0"/>
              <w:rPr>
                <w:rFonts w:cs="Arial"/>
                <w:color w:val="000000"/>
                <w:sz w:val="20"/>
                <w:szCs w:val="20"/>
              </w:rPr>
            </w:pPr>
            <w:r>
              <w:rPr>
                <w:rFonts w:cs="Arial"/>
                <w:color w:val="000000"/>
                <w:sz w:val="20"/>
                <w:szCs w:val="20"/>
              </w:rPr>
              <w:t xml:space="preserve">tag </w:t>
            </w:r>
            <w:proofErr w:type="spellStart"/>
            <w:r>
              <w:rPr>
                <w:rFonts w:cs="Arial"/>
                <w:color w:val="000000"/>
                <w:sz w:val="20"/>
                <w:szCs w:val="20"/>
              </w:rPr>
              <w:t>clouds</w:t>
            </w:r>
            <w:proofErr w:type="spellEnd"/>
            <w:r>
              <w:rPr>
                <w:rFonts w:cs="Arial"/>
                <w:color w:val="000000"/>
                <w:sz w:val="20"/>
                <w:szCs w:val="20"/>
              </w:rPr>
              <w:t xml:space="preserve"> = 5 Punkte, Zeitverläufe = 5 </w:t>
            </w:r>
            <w:r>
              <w:rPr>
                <w:rFonts w:cs="Arial"/>
                <w:color w:val="000000"/>
                <w:sz w:val="20"/>
                <w:szCs w:val="20"/>
              </w:rPr>
              <w:lastRenderedPageBreak/>
              <w:t>Punkte, Trendanalysen = 5, Autorenanalysen = 5, Verteilung nach Medienarten = 5, Verteilung nach Tonalität = 5, Verteilung nach Medientiteln = 5. Jedes weitere für die Arbeitspraxis sinnvolle Feature 5 Punkte, maximal 50 Punkte</w:t>
            </w:r>
          </w:p>
        </w:tc>
        <w:tc>
          <w:tcPr>
            <w:tcW w:w="2196" w:type="dxa"/>
            <w:tcBorders>
              <w:top w:val="single" w:sz="6" w:space="0" w:color="000000" w:themeColor="text1"/>
              <w:left w:val="single" w:sz="6" w:space="0" w:color="000000" w:themeColor="text1"/>
              <w:bottom w:val="single" w:sz="6" w:space="0" w:color="000000" w:themeColor="text1"/>
              <w:right w:val="single" w:sz="6" w:space="0" w:color="000000" w:themeColor="text1"/>
              <w:tr2bl w:val="single" w:sz="4" w:space="0" w:color="auto"/>
            </w:tcBorders>
            <w:shd w:val="clear" w:color="auto" w:fill="EEECE1" w:themeFill="background2"/>
          </w:tcPr>
          <w:p w14:paraId="0C507D10" w14:textId="17707FF2" w:rsidR="003007F7" w:rsidRDefault="003007F7" w:rsidP="003007F7">
            <w:pPr>
              <w:autoSpaceDE w:val="0"/>
              <w:autoSpaceDN w:val="0"/>
              <w:adjustRightInd w:val="0"/>
              <w:rPr>
                <w:rFonts w:cs="Arial"/>
                <w:color w:val="000000"/>
                <w:sz w:val="20"/>
                <w:szCs w:val="20"/>
              </w:rPr>
            </w:pPr>
          </w:p>
        </w:tc>
      </w:tr>
      <w:tr w:rsidR="003007F7" w14:paraId="7D50D7B9" w14:textId="77777777" w:rsidTr="1F182052">
        <w:trPr>
          <w:trHeight w:val="36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05F65761"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5682E294" w14:textId="77777777" w:rsidR="003007F7" w:rsidRDefault="003007F7" w:rsidP="003007F7">
            <w:pPr>
              <w:autoSpaceDE w:val="0"/>
              <w:autoSpaceDN w:val="0"/>
              <w:adjustRightInd w:val="0"/>
              <w:jc w:val="right"/>
              <w:rPr>
                <w:rFonts w:cs="Arial"/>
                <w:color w:val="000000"/>
                <w:sz w:val="20"/>
                <w:szCs w:val="20"/>
              </w:rPr>
            </w:pPr>
          </w:p>
        </w:tc>
        <w:tc>
          <w:tcPr>
            <w:tcW w:w="435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003366"/>
          </w:tcPr>
          <w:p w14:paraId="763B2666" w14:textId="0100A621" w:rsidR="003007F7" w:rsidRDefault="003007F7" w:rsidP="003007F7">
            <w:pPr>
              <w:autoSpaceDE w:val="0"/>
              <w:autoSpaceDN w:val="0"/>
              <w:adjustRightInd w:val="0"/>
              <w:rPr>
                <w:rFonts w:cs="Arial"/>
                <w:b/>
                <w:bCs/>
                <w:color w:val="FFFFFF"/>
                <w:szCs w:val="22"/>
              </w:rPr>
            </w:pPr>
            <w:r>
              <w:rPr>
                <w:rFonts w:cs="Arial"/>
                <w:b/>
                <w:bCs/>
                <w:color w:val="FFFFFF"/>
                <w:szCs w:val="22"/>
              </w:rPr>
              <w:t>B gesamt (maximal 110 Punkte möglich)</w:t>
            </w:r>
          </w:p>
        </w:tc>
      </w:tr>
      <w:tr w:rsidR="003007F7" w14:paraId="12B96C23" w14:textId="77777777" w:rsidTr="1F182052">
        <w:trPr>
          <w:trHeight w:val="360"/>
        </w:trPr>
        <w:tc>
          <w:tcPr>
            <w:tcW w:w="73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4F81BD" w:themeFill="accent1"/>
          </w:tcPr>
          <w:p w14:paraId="49C86C94" w14:textId="77777777" w:rsidR="003007F7" w:rsidRDefault="003007F7" w:rsidP="003007F7">
            <w:pPr>
              <w:autoSpaceDE w:val="0"/>
              <w:autoSpaceDN w:val="0"/>
              <w:adjustRightInd w:val="0"/>
              <w:jc w:val="right"/>
              <w:rPr>
                <w:rFonts w:cs="Arial"/>
                <w:b/>
                <w:bCs/>
                <w:color w:val="000000"/>
                <w:sz w:val="20"/>
                <w:szCs w:val="20"/>
              </w:rPr>
            </w:pPr>
          </w:p>
        </w:tc>
        <w:tc>
          <w:tcPr>
            <w:tcW w:w="46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4F81BD" w:themeFill="accent1"/>
          </w:tcPr>
          <w:p w14:paraId="28FA4BEC" w14:textId="77777777" w:rsidR="003007F7" w:rsidRDefault="003007F7" w:rsidP="003007F7">
            <w:pPr>
              <w:autoSpaceDE w:val="0"/>
              <w:autoSpaceDN w:val="0"/>
              <w:adjustRightInd w:val="0"/>
              <w:jc w:val="right"/>
              <w:rPr>
                <w:rFonts w:cs="Arial"/>
                <w:color w:val="000000"/>
                <w:sz w:val="20"/>
                <w:szCs w:val="20"/>
              </w:rPr>
            </w:pPr>
          </w:p>
        </w:tc>
        <w:tc>
          <w:tcPr>
            <w:tcW w:w="435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4F81BD" w:themeFill="accent1"/>
          </w:tcPr>
          <w:p w14:paraId="253F74A1" w14:textId="5720C675" w:rsidR="003007F7" w:rsidRDefault="003007F7" w:rsidP="003007F7">
            <w:pPr>
              <w:autoSpaceDE w:val="0"/>
              <w:autoSpaceDN w:val="0"/>
              <w:adjustRightInd w:val="0"/>
              <w:rPr>
                <w:rFonts w:cs="Arial"/>
                <w:b/>
                <w:bCs/>
                <w:color w:val="FFFFFF"/>
                <w:szCs w:val="22"/>
              </w:rPr>
            </w:pPr>
            <w:r>
              <w:rPr>
                <w:rFonts w:cs="Arial"/>
                <w:b/>
                <w:bCs/>
                <w:color w:val="FFFFFF"/>
                <w:szCs w:val="22"/>
              </w:rPr>
              <w:t>A + B gesamt (maximal 230 Punkte möglich)</w:t>
            </w:r>
          </w:p>
        </w:tc>
      </w:tr>
    </w:tbl>
    <w:p w14:paraId="3A0F43F2" w14:textId="2087968D" w:rsidR="00CA4633" w:rsidRDefault="00CA4633" w:rsidP="00464400"/>
    <w:sectPr w:rsidR="00CA4633" w:rsidSect="00E55F3E">
      <w:headerReference w:type="default" r:id="rId11"/>
      <w:footerReference w:type="default" r:id="rId12"/>
      <w:headerReference w:type="first" r:id="rId13"/>
      <w:footerReference w:type="first" r:id="rId14"/>
      <w:pgSz w:w="11906" w:h="16838" w:code="9"/>
      <w:pgMar w:top="2722" w:right="1389" w:bottom="1701" w:left="1389"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0AD7E" w14:textId="77777777" w:rsidR="00B236FA" w:rsidRDefault="00B236FA">
      <w:r>
        <w:separator/>
      </w:r>
    </w:p>
  </w:endnote>
  <w:endnote w:type="continuationSeparator" w:id="0">
    <w:p w14:paraId="34076E9D" w14:textId="77777777" w:rsidR="00B236FA" w:rsidRDefault="00B236FA">
      <w:r>
        <w:continuationSeparator/>
      </w:r>
    </w:p>
  </w:endnote>
  <w:endnote w:type="continuationNotice" w:id="1">
    <w:p w14:paraId="418ED0A4" w14:textId="77777777" w:rsidR="00B236FA" w:rsidRDefault="00B23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vantGarde halb fett">
    <w:altName w:val="Calibri"/>
    <w:charset w:val="00"/>
    <w:family w:val="auto"/>
    <w:pitch w:val="variable"/>
    <w:sig w:usb0="A000002F" w:usb1="10000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B218" w14:textId="70441437" w:rsidR="00352ABF" w:rsidRPr="00BA0942" w:rsidRDefault="00B236FA" w:rsidP="003D64F6">
    <w:pPr>
      <w:pStyle w:val="Fuzeile"/>
      <w:rPr>
        <w:rFonts w:cs="Arial"/>
        <w:b/>
        <w:sz w:val="16"/>
        <w:szCs w:val="16"/>
      </w:rPr>
    </w:pPr>
    <w:sdt>
      <w:sdtPr>
        <w:rPr>
          <w:rFonts w:cs="Arial"/>
          <w:b/>
          <w:sz w:val="16"/>
          <w:szCs w:val="16"/>
        </w:rPr>
        <w:alias w:val="Betreff"/>
        <w:tag w:val=""/>
        <w:id w:val="932942062"/>
        <w:placeholder>
          <w:docPart w:val="95459CCF050D468EBE0336CC47311FAF"/>
        </w:placeholder>
        <w:dataBinding w:prefixMappings="xmlns:ns0='http://purl.org/dc/elements/1.1/' xmlns:ns1='http://schemas.openxmlformats.org/package/2006/metadata/core-properties' " w:xpath="/ns1:coreProperties[1]/ns0:subject[1]" w:storeItemID="{6C3C8BC8-F283-45AE-878A-BAB7291924A1}"/>
        <w:text/>
      </w:sdtPr>
      <w:sdtEndPr/>
      <w:sdtContent>
        <w:r w:rsidR="00FB6B9F" w:rsidRPr="009E3C7B">
          <w:rPr>
            <w:rFonts w:cs="Arial"/>
            <w:b/>
            <w:sz w:val="16"/>
            <w:szCs w:val="16"/>
          </w:rPr>
          <w:t>2</w:t>
        </w:r>
        <w:r w:rsidR="00FB6B9F">
          <w:rPr>
            <w:rFonts w:cs="Arial"/>
            <w:b/>
            <w:sz w:val="16"/>
            <w:szCs w:val="16"/>
          </w:rPr>
          <w:t>6-</w:t>
        </w:r>
        <w:r w:rsidR="00FB6B9F" w:rsidRPr="009E3C7B">
          <w:rPr>
            <w:rFonts w:cs="Arial"/>
            <w:b/>
            <w:sz w:val="16"/>
            <w:szCs w:val="16"/>
          </w:rPr>
          <w:t>0</w:t>
        </w:r>
        <w:r w:rsidR="00FB6B9F">
          <w:rPr>
            <w:rFonts w:cs="Arial"/>
            <w:b/>
            <w:sz w:val="16"/>
            <w:szCs w:val="16"/>
          </w:rPr>
          <w:t>9090</w:t>
        </w:r>
      </w:sdtContent>
    </w:sdt>
    <w:r w:rsidR="00EB7452" w:rsidRPr="00BA0942">
      <w:rPr>
        <w:rFonts w:cs="Arial"/>
        <w:b/>
        <w:sz w:val="16"/>
        <w:szCs w:val="16"/>
      </w:rPr>
      <w:tab/>
    </w:r>
    <w:sdt>
      <w:sdtPr>
        <w:rPr>
          <w:rFonts w:cs="Arial"/>
          <w:b/>
          <w:sz w:val="16"/>
          <w:szCs w:val="16"/>
        </w:rPr>
        <w:alias w:val="Titel"/>
        <w:tag w:val=""/>
        <w:id w:val="1397011294"/>
        <w:placeholder>
          <w:docPart w:val="FFDEBB9B11254895B44A0C6E5A8B2F53"/>
        </w:placeholder>
        <w:dataBinding w:prefixMappings="xmlns:ns0='http://purl.org/dc/elements/1.1/' xmlns:ns1='http://schemas.openxmlformats.org/package/2006/metadata/core-properties' " w:xpath="/ns1:coreProperties[1]/ns0:title[1]" w:storeItemID="{6C3C8BC8-F283-45AE-878A-BAB7291924A1}"/>
        <w:text/>
      </w:sdtPr>
      <w:sdtEndPr/>
      <w:sdtContent>
        <w:r w:rsidR="00FB6B9F">
          <w:rPr>
            <w:rFonts w:cs="Arial"/>
            <w:b/>
            <w:sz w:val="16"/>
            <w:szCs w:val="16"/>
          </w:rPr>
          <w:t>Fachliche Wertung</w:t>
        </w:r>
      </w:sdtContent>
    </w:sdt>
    <w:r w:rsidR="00EB7452" w:rsidRPr="00BA0942">
      <w:rPr>
        <w:rFonts w:cs="Arial"/>
        <w:b/>
        <w:sz w:val="16"/>
        <w:szCs w:val="16"/>
      </w:rPr>
      <w:tab/>
      <w:t xml:space="preserve">Seite </w:t>
    </w:r>
    <w:r w:rsidR="00352ABF" w:rsidRPr="00BA0942">
      <w:rPr>
        <w:rFonts w:cs="Arial"/>
        <w:b/>
        <w:sz w:val="16"/>
        <w:szCs w:val="16"/>
      </w:rPr>
      <w:fldChar w:fldCharType="begin"/>
    </w:r>
    <w:r w:rsidR="00352ABF" w:rsidRPr="00BA0942">
      <w:rPr>
        <w:rFonts w:cs="Arial"/>
        <w:b/>
        <w:sz w:val="16"/>
        <w:szCs w:val="16"/>
      </w:rPr>
      <w:instrText>PAGE</w:instrText>
    </w:r>
    <w:r w:rsidR="00352ABF" w:rsidRPr="00BA0942">
      <w:rPr>
        <w:rFonts w:cs="Arial"/>
        <w:b/>
        <w:sz w:val="16"/>
        <w:szCs w:val="16"/>
      </w:rPr>
      <w:fldChar w:fldCharType="separate"/>
    </w:r>
    <w:r w:rsidR="00352ABF">
      <w:rPr>
        <w:rFonts w:cs="Arial"/>
        <w:b/>
        <w:noProof/>
        <w:sz w:val="16"/>
        <w:szCs w:val="16"/>
      </w:rPr>
      <w:t>6</w:t>
    </w:r>
    <w:r w:rsidR="00352ABF" w:rsidRPr="00BA0942">
      <w:rPr>
        <w:rFonts w:cs="Arial"/>
        <w:b/>
        <w:sz w:val="16"/>
        <w:szCs w:val="16"/>
      </w:rPr>
      <w:fldChar w:fldCharType="end"/>
    </w:r>
    <w:r w:rsidR="00352ABF" w:rsidRPr="00BA0942">
      <w:rPr>
        <w:rFonts w:cs="Arial"/>
        <w:b/>
        <w:sz w:val="16"/>
        <w:szCs w:val="16"/>
      </w:rPr>
      <w:t xml:space="preserve"> von </w:t>
    </w:r>
    <w:r w:rsidR="00352ABF" w:rsidRPr="00BA0942">
      <w:rPr>
        <w:rFonts w:cs="Arial"/>
        <w:b/>
        <w:sz w:val="16"/>
        <w:szCs w:val="16"/>
      </w:rPr>
      <w:fldChar w:fldCharType="begin"/>
    </w:r>
    <w:r w:rsidR="00352ABF" w:rsidRPr="00BA0942">
      <w:rPr>
        <w:rFonts w:cs="Arial"/>
        <w:b/>
        <w:sz w:val="16"/>
        <w:szCs w:val="16"/>
      </w:rPr>
      <w:instrText>NUMPAGES</w:instrText>
    </w:r>
    <w:r w:rsidR="00352ABF" w:rsidRPr="00BA0942">
      <w:rPr>
        <w:rFonts w:cs="Arial"/>
        <w:b/>
        <w:sz w:val="16"/>
        <w:szCs w:val="16"/>
      </w:rPr>
      <w:fldChar w:fldCharType="separate"/>
    </w:r>
    <w:r w:rsidR="00352ABF">
      <w:rPr>
        <w:rFonts w:cs="Arial"/>
        <w:b/>
        <w:noProof/>
        <w:sz w:val="16"/>
        <w:szCs w:val="16"/>
      </w:rPr>
      <w:t>6</w:t>
    </w:r>
    <w:r w:rsidR="00352ABF" w:rsidRPr="00BA0942">
      <w:rPr>
        <w:rFonts w:cs="Arial"/>
        <w:b/>
        <w:sz w:val="16"/>
        <w:szCs w:val="16"/>
      </w:rPr>
      <w:fldChar w:fldCharType="end"/>
    </w:r>
  </w:p>
  <w:p w14:paraId="224713C4" w14:textId="77777777" w:rsidR="00352ABF" w:rsidRDefault="00352A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3990" w14:textId="4DE6A366" w:rsidR="00352ABF" w:rsidRPr="00BA0942" w:rsidRDefault="00C61E84" w:rsidP="003D64F6">
    <w:pPr>
      <w:pStyle w:val="Fuzeile"/>
      <w:rPr>
        <w:rFonts w:cs="Arial"/>
        <w:b/>
        <w:sz w:val="16"/>
        <w:szCs w:val="16"/>
      </w:rPr>
    </w:pPr>
    <w:r>
      <w:rPr>
        <w:rFonts w:cs="Arial"/>
        <w:b/>
        <w:sz w:val="16"/>
        <w:szCs w:val="16"/>
      </w:rPr>
      <w:t>26</w:t>
    </w:r>
    <w:r w:rsidR="004D1380">
      <w:rPr>
        <w:rFonts w:cs="Arial"/>
        <w:b/>
        <w:sz w:val="16"/>
        <w:szCs w:val="16"/>
      </w:rPr>
      <w:t>-</w:t>
    </w:r>
    <w:r w:rsidR="00BB4E7F">
      <w:rPr>
        <w:rFonts w:cs="Arial"/>
        <w:b/>
        <w:sz w:val="16"/>
        <w:szCs w:val="16"/>
      </w:rPr>
      <w:t>0</w:t>
    </w:r>
    <w:r>
      <w:rPr>
        <w:rFonts w:cs="Arial"/>
        <w:b/>
        <w:sz w:val="16"/>
        <w:szCs w:val="16"/>
      </w:rPr>
      <w:t>9090</w:t>
    </w:r>
    <w:r w:rsidR="00EB7452" w:rsidRPr="00BA0942">
      <w:rPr>
        <w:rFonts w:cs="Arial"/>
        <w:b/>
        <w:sz w:val="16"/>
        <w:szCs w:val="16"/>
      </w:rPr>
      <w:tab/>
    </w:r>
    <w:sdt>
      <w:sdtPr>
        <w:rPr>
          <w:rFonts w:cs="Arial"/>
          <w:b/>
          <w:sz w:val="16"/>
          <w:szCs w:val="16"/>
        </w:rPr>
        <w:alias w:val="Titel"/>
        <w:tag w:val=""/>
        <w:id w:val="1821303557"/>
        <w:placeholder>
          <w:docPart w:val="257F53C81EB0407F9132262B69AF9E82"/>
        </w:placeholder>
        <w:dataBinding w:prefixMappings="xmlns:ns0='http://purl.org/dc/elements/1.1/' xmlns:ns1='http://schemas.openxmlformats.org/package/2006/metadata/core-properties' " w:xpath="/ns1:coreProperties[1]/ns0:title[1]" w:storeItemID="{6C3C8BC8-F283-45AE-878A-BAB7291924A1}"/>
        <w:text/>
      </w:sdtPr>
      <w:sdtEndPr/>
      <w:sdtContent>
        <w:r w:rsidR="00FB6B9F">
          <w:rPr>
            <w:rFonts w:cs="Arial"/>
            <w:b/>
            <w:sz w:val="16"/>
            <w:szCs w:val="16"/>
          </w:rPr>
          <w:t>Fachliche Wertung</w:t>
        </w:r>
      </w:sdtContent>
    </w:sdt>
    <w:r w:rsidR="00EB7452" w:rsidRPr="00BA0942">
      <w:rPr>
        <w:rFonts w:cs="Arial"/>
        <w:b/>
        <w:sz w:val="16"/>
        <w:szCs w:val="16"/>
      </w:rPr>
      <w:tab/>
      <w:t xml:space="preserve">Seite </w:t>
    </w:r>
    <w:r w:rsidR="00352ABF" w:rsidRPr="00BA0942">
      <w:rPr>
        <w:rFonts w:cs="Arial"/>
        <w:b/>
        <w:sz w:val="16"/>
        <w:szCs w:val="16"/>
      </w:rPr>
      <w:fldChar w:fldCharType="begin"/>
    </w:r>
    <w:r w:rsidR="00352ABF" w:rsidRPr="00BA0942">
      <w:rPr>
        <w:rFonts w:cs="Arial"/>
        <w:b/>
        <w:sz w:val="16"/>
        <w:szCs w:val="16"/>
      </w:rPr>
      <w:instrText>PAGE</w:instrText>
    </w:r>
    <w:r w:rsidR="00352ABF" w:rsidRPr="00BA0942">
      <w:rPr>
        <w:rFonts w:cs="Arial"/>
        <w:b/>
        <w:sz w:val="16"/>
        <w:szCs w:val="16"/>
      </w:rPr>
      <w:fldChar w:fldCharType="separate"/>
    </w:r>
    <w:r w:rsidR="00352ABF">
      <w:rPr>
        <w:rFonts w:cs="Arial"/>
        <w:b/>
        <w:noProof/>
        <w:sz w:val="16"/>
        <w:szCs w:val="16"/>
      </w:rPr>
      <w:t>1</w:t>
    </w:r>
    <w:r w:rsidR="00352ABF" w:rsidRPr="00BA0942">
      <w:rPr>
        <w:rFonts w:cs="Arial"/>
        <w:b/>
        <w:sz w:val="16"/>
        <w:szCs w:val="16"/>
      </w:rPr>
      <w:fldChar w:fldCharType="end"/>
    </w:r>
    <w:r w:rsidR="00352ABF" w:rsidRPr="00BA0942">
      <w:rPr>
        <w:rFonts w:cs="Arial"/>
        <w:b/>
        <w:sz w:val="16"/>
        <w:szCs w:val="16"/>
      </w:rPr>
      <w:t xml:space="preserve"> von </w:t>
    </w:r>
    <w:r w:rsidR="00352ABF" w:rsidRPr="00BA0942">
      <w:rPr>
        <w:rFonts w:cs="Arial"/>
        <w:b/>
        <w:sz w:val="16"/>
        <w:szCs w:val="16"/>
      </w:rPr>
      <w:fldChar w:fldCharType="begin"/>
    </w:r>
    <w:r w:rsidR="00352ABF" w:rsidRPr="00BA0942">
      <w:rPr>
        <w:rFonts w:cs="Arial"/>
        <w:b/>
        <w:sz w:val="16"/>
        <w:szCs w:val="16"/>
      </w:rPr>
      <w:instrText>NUMPAGES</w:instrText>
    </w:r>
    <w:r w:rsidR="00352ABF" w:rsidRPr="00BA0942">
      <w:rPr>
        <w:rFonts w:cs="Arial"/>
        <w:b/>
        <w:sz w:val="16"/>
        <w:szCs w:val="16"/>
      </w:rPr>
      <w:fldChar w:fldCharType="separate"/>
    </w:r>
    <w:r w:rsidR="00352ABF">
      <w:rPr>
        <w:rFonts w:cs="Arial"/>
        <w:b/>
        <w:noProof/>
        <w:sz w:val="16"/>
        <w:szCs w:val="16"/>
      </w:rPr>
      <w:t>6</w:t>
    </w:r>
    <w:r w:rsidR="00352ABF" w:rsidRPr="00BA0942">
      <w:rPr>
        <w:rFonts w:cs="Arial"/>
        <w:b/>
        <w:sz w:val="16"/>
        <w:szCs w:val="16"/>
      </w:rPr>
      <w:fldChar w:fldCharType="end"/>
    </w:r>
  </w:p>
  <w:p w14:paraId="2C649B17" w14:textId="6FD53E34" w:rsidR="00352ABF" w:rsidRPr="00FE2B48" w:rsidRDefault="00352ABF" w:rsidP="00E55F3E">
    <w:pPr>
      <w:pStyle w:val="Fuzeile"/>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3445D" w14:textId="77777777" w:rsidR="00B236FA" w:rsidRDefault="00B236FA">
      <w:r>
        <w:separator/>
      </w:r>
    </w:p>
  </w:footnote>
  <w:footnote w:type="continuationSeparator" w:id="0">
    <w:p w14:paraId="76124779" w14:textId="77777777" w:rsidR="00B236FA" w:rsidRDefault="00B236FA">
      <w:r>
        <w:continuationSeparator/>
      </w:r>
    </w:p>
  </w:footnote>
  <w:footnote w:type="continuationNotice" w:id="1">
    <w:p w14:paraId="3FC2F49C" w14:textId="77777777" w:rsidR="00B236FA" w:rsidRDefault="00B236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D23" w14:textId="3DC692E2" w:rsidR="00352ABF" w:rsidRDefault="004D1380" w:rsidP="005D7185">
    <w:pPr>
      <w:pStyle w:val="Kopfzeile"/>
      <w:tabs>
        <w:tab w:val="clear" w:pos="4536"/>
        <w:tab w:val="clear" w:pos="9072"/>
        <w:tab w:val="left" w:pos="3531"/>
      </w:tabs>
      <w:rPr>
        <w:rFonts w:ascii="AvantGarde halb fett" w:hAnsi="AvantGarde halb fett"/>
        <w:sz w:val="20"/>
        <w:szCs w:val="20"/>
      </w:rPr>
    </w:pPr>
    <w:r w:rsidRPr="00907612">
      <w:rPr>
        <w:rFonts w:ascii="AvantGarde halb fett" w:hAnsi="AvantGarde halb fett"/>
        <w:noProof/>
        <w:szCs w:val="20"/>
      </w:rPr>
      <w:drawing>
        <wp:anchor distT="0" distB="0" distL="114300" distR="114300" simplePos="0" relativeHeight="251660291" behindDoc="0" locked="1" layoutInCell="1" allowOverlap="1" wp14:anchorId="36502344" wp14:editId="79DA6347">
          <wp:simplePos x="0" y="0"/>
          <wp:positionH relativeFrom="margin">
            <wp:posOffset>4876800</wp:posOffset>
          </wp:positionH>
          <wp:positionV relativeFrom="topMargin">
            <wp:posOffset>461645</wp:posOffset>
          </wp:positionV>
          <wp:extent cx="935990" cy="935990"/>
          <wp:effectExtent l="0" t="0" r="0" b="0"/>
          <wp:wrapNone/>
          <wp:docPr id="4"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5990" cy="935990"/>
                  </a:xfrm>
                  <a:prstGeom prst="rect">
                    <a:avLst/>
                  </a:prstGeom>
                  <a:noFill/>
                </pic:spPr>
              </pic:pic>
            </a:graphicData>
          </a:graphic>
          <wp14:sizeRelH relativeFrom="margin">
            <wp14:pctWidth>0</wp14:pctWidth>
          </wp14:sizeRelH>
          <wp14:sizeRelV relativeFrom="margin">
            <wp14:pctHeight>0</wp14:pctHeight>
          </wp14:sizeRelV>
        </wp:anchor>
      </w:drawing>
    </w:r>
  </w:p>
  <w:p w14:paraId="4A9901F9" w14:textId="77777777" w:rsidR="00352ABF" w:rsidRDefault="00352ABF" w:rsidP="00D0690C">
    <w:pPr>
      <w:pStyle w:val="Kopfzeile"/>
      <w:tabs>
        <w:tab w:val="clear" w:pos="4536"/>
      </w:tabs>
      <w:rPr>
        <w:rFonts w:ascii="AvantGarde halb fett" w:hAnsi="AvantGarde halb fett"/>
        <w:sz w:val="20"/>
        <w:szCs w:val="20"/>
      </w:rPr>
    </w:pPr>
  </w:p>
  <w:p w14:paraId="6AED9861" w14:textId="77777777" w:rsidR="00352ABF" w:rsidRPr="00D0690C" w:rsidRDefault="00352ABF" w:rsidP="004D1380">
    <w:pPr>
      <w:pStyle w:val="Kopfzeile"/>
      <w:ind w:firstLine="708"/>
    </w:pPr>
    <w:r>
      <w:rPr>
        <w:noProof/>
      </w:rPr>
      <mc:AlternateContent>
        <mc:Choice Requires="wps">
          <w:drawing>
            <wp:anchor distT="0" distB="0" distL="114300" distR="114300" simplePos="0" relativeHeight="251658241" behindDoc="1" locked="0" layoutInCell="1" allowOverlap="1" wp14:anchorId="3A4FEF50" wp14:editId="279CADA6">
              <wp:simplePos x="0" y="0"/>
              <wp:positionH relativeFrom="column">
                <wp:posOffset>8255</wp:posOffset>
              </wp:positionH>
              <wp:positionV relativeFrom="paragraph">
                <wp:posOffset>196850</wp:posOffset>
              </wp:positionV>
              <wp:extent cx="4264660" cy="551180"/>
              <wp:effectExtent l="0" t="0" r="21590" b="2095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551180"/>
                      </a:xfrm>
                      <a:prstGeom prst="rect">
                        <a:avLst/>
                      </a:prstGeom>
                      <a:solidFill>
                        <a:srgbClr val="FFFFFF"/>
                      </a:solidFill>
                      <a:ln w="9525">
                        <a:solidFill>
                          <a:srgbClr val="FFFFFF"/>
                        </a:solidFill>
                        <a:miter lim="800000"/>
                        <a:headEnd/>
                        <a:tailEnd/>
                      </a:ln>
                    </wps:spPr>
                    <wps:txbx>
                      <w:txbxContent>
                        <w:p w14:paraId="33894964" w14:textId="77777777" w:rsidR="00352ABF" w:rsidRPr="00C61C6E" w:rsidRDefault="00352ABF" w:rsidP="004F643B">
                          <w:pPr>
                            <w:rPr>
                              <w:rFonts w:ascii="AvantGarde halb fett" w:hAnsi="AvantGarde halb fett"/>
                              <w:sz w:val="20"/>
                              <w:szCs w:val="20"/>
                            </w:rPr>
                          </w:pPr>
                        </w:p>
                        <w:p w14:paraId="34D14211" w14:textId="77777777" w:rsidR="00352ABF" w:rsidRPr="00F15A9A" w:rsidRDefault="00352ABF" w:rsidP="004F643B">
                          <w:pPr>
                            <w:rPr>
                              <w:rFonts w:ascii="AvantGarde halb fett" w:hAnsi="AvantGarde halb fett"/>
                              <w:sz w:val="20"/>
                              <w:szCs w:val="2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A4FEF50" id="_x0000_t202" coordsize="21600,21600" o:spt="202" path="m,l,21600r21600,l21600,xe">
              <v:stroke joinstyle="miter"/>
              <v:path gradientshapeok="t" o:connecttype="rect"/>
            </v:shapetype>
            <v:shape id="Text Box 2" o:spid="_x0000_s1026" type="#_x0000_t202" style="position:absolute;left:0;text-align:left;margin-left:.65pt;margin-top:15.5pt;width:335.8pt;height:43.4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" strokecolor="white">
              <v:textbox style="mso-fit-shape-to-text:t">
                <w:txbxContent>
                  <w:p w14:paraId="33894964" w14:textId="77777777" w:rsidR="00352ABF" w:rsidRPr="00C61C6E" w:rsidRDefault="00352ABF" w:rsidP="004F643B">
                    <w:pPr>
                      <w:rPr>
                        <w:rFonts w:ascii="AvantGarde halb fett" w:hAnsi="AvantGarde halb fett"/>
                        <w:sz w:val="20"/>
                        <w:szCs w:val="20"/>
                      </w:rPr>
                    </w:pPr>
                  </w:p>
                  <w:p w14:paraId="34D14211" w14:textId="77777777" w:rsidR="00352ABF" w:rsidRPr="00F15A9A" w:rsidRDefault="00352ABF" w:rsidP="004F643B">
                    <w:pPr>
                      <w:rPr>
                        <w:rFonts w:ascii="AvantGarde halb fett" w:hAnsi="AvantGarde halb fett"/>
                        <w:sz w:val="20"/>
                        <w:szCs w:val="20"/>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FBA8" w14:textId="6466E7FF" w:rsidR="00352ABF" w:rsidRDefault="00352ABF" w:rsidP="005D7185">
    <w:pPr>
      <w:pStyle w:val="Kopfzeile"/>
      <w:tabs>
        <w:tab w:val="clear" w:pos="4536"/>
        <w:tab w:val="clear" w:pos="9072"/>
        <w:tab w:val="left" w:pos="3531"/>
      </w:tabs>
      <w:rPr>
        <w:rFonts w:ascii="AvantGarde halb fett" w:hAnsi="AvantGarde halb fett"/>
        <w:sz w:val="20"/>
        <w:szCs w:val="20"/>
      </w:rPr>
    </w:pPr>
  </w:p>
  <w:p w14:paraId="0DF23D72" w14:textId="45898E03" w:rsidR="00352ABF" w:rsidRDefault="0004731C">
    <w:pPr>
      <w:pStyle w:val="Kopfzeile"/>
    </w:pPr>
    <w:r w:rsidRPr="00FE2B48">
      <w:rPr>
        <w:rFonts w:cs="Arial"/>
        <w:b/>
        <w:sz w:val="20"/>
        <w:szCs w:val="20"/>
      </w:rPr>
      <w:t>Anlage W Fachliche Wertung</w:t>
    </w:r>
    <w:r w:rsidR="00946C76" w:rsidRPr="00946C76">
      <w:rPr>
        <w:rFonts w:cs="Arial"/>
        <w:b/>
        <w:sz w:val="20"/>
        <w:szCs w:val="20"/>
      </w:rPr>
      <w:t>, 26-09090 Medienbeobachtung und -analyse</w:t>
    </w:r>
    <w:r w:rsidR="00352ABF" w:rsidRPr="00907612">
      <w:rPr>
        <w:rFonts w:ascii="AvantGarde halb fett" w:hAnsi="AvantGarde halb fett"/>
        <w:noProof/>
        <w:szCs w:val="20"/>
      </w:rPr>
      <w:drawing>
        <wp:anchor distT="0" distB="0" distL="114300" distR="114300" simplePos="0" relativeHeight="251658243" behindDoc="0" locked="1" layoutInCell="1" allowOverlap="1" wp14:anchorId="58FDDBD7" wp14:editId="386538EB">
          <wp:simplePos x="0" y="0"/>
          <wp:positionH relativeFrom="margin">
            <wp:align>right</wp:align>
          </wp:positionH>
          <wp:positionV relativeFrom="topMargin">
            <wp:posOffset>335915</wp:posOffset>
          </wp:positionV>
          <wp:extent cx="935990" cy="935990"/>
          <wp:effectExtent l="0" t="0" r="0" b="0"/>
          <wp:wrapNone/>
          <wp:docPr id="2"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5990" cy="935990"/>
                  </a:xfrm>
                  <a:prstGeom prst="rect">
                    <a:avLst/>
                  </a:prstGeom>
                  <a:noFill/>
                </pic:spPr>
              </pic:pic>
            </a:graphicData>
          </a:graphic>
          <wp14:sizeRelH relativeFrom="margin">
            <wp14:pctWidth>0</wp14:pctWidth>
          </wp14:sizeRelH>
          <wp14:sizeRelV relativeFrom="margin">
            <wp14:pctHeight>0</wp14:pctHeight>
          </wp14:sizeRelV>
        </wp:anchor>
      </w:drawing>
    </w:r>
    <w:r w:rsidR="00352ABF">
      <w:rPr>
        <w:noProof/>
      </w:rPr>
      <mc:AlternateContent>
        <mc:Choice Requires="wps">
          <w:drawing>
            <wp:anchor distT="0" distB="0" distL="114300" distR="114300" simplePos="0" relativeHeight="251658242" behindDoc="0" locked="0" layoutInCell="1" allowOverlap="1" wp14:anchorId="0345AF41" wp14:editId="761A16CA">
              <wp:simplePos x="0" y="0"/>
              <wp:positionH relativeFrom="column">
                <wp:posOffset>-105763</wp:posOffset>
              </wp:positionH>
              <wp:positionV relativeFrom="paragraph">
                <wp:posOffset>766308</wp:posOffset>
              </wp:positionV>
              <wp:extent cx="2947131" cy="255182"/>
              <wp:effectExtent l="0" t="0" r="5715" b="0"/>
              <wp:wrapNone/>
              <wp:docPr id="3" name="Textfeld 3"/>
              <wp:cNvGraphicFramePr/>
              <a:graphic xmlns:a="http://schemas.openxmlformats.org/drawingml/2006/main">
                <a:graphicData uri="http://schemas.microsoft.com/office/word/2010/wordprocessingShape">
                  <wps:wsp>
                    <wps:cNvSpPr txBox="1"/>
                    <wps:spPr>
                      <a:xfrm>
                        <a:off x="0" y="0"/>
                        <a:ext cx="2947131" cy="2551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11A783" w14:textId="567DE180" w:rsidR="00352ABF" w:rsidRPr="00FE2B48" w:rsidRDefault="00352ABF">
                          <w:pPr>
                            <w:rPr>
                              <w:rFonts w:cs="Arial"/>
                              <w:b/>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45AF41" id="_x0000_t202" coordsize="21600,21600" o:spt="202" path="m,l,21600r21600,l21600,xe">
              <v:stroke joinstyle="miter"/>
              <v:path gradientshapeok="t" o:connecttype="rect"/>
            </v:shapetype>
            <v:shape id="Textfeld 3" o:spid="_x0000_s1027" type="#_x0000_t202" style="position:absolute;margin-left:-8.35pt;margin-top:60.35pt;width:232.05pt;height:20.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" fillcolor="white [3201]" stroked="f" strokeweight=".5pt">
              <v:textbox>
                <w:txbxContent>
                  <w:p w14:paraId="4511A783" w14:textId="567DE180" w:rsidR="00352ABF" w:rsidRPr="00FE2B48" w:rsidRDefault="00352ABF">
                    <w:pPr>
                      <w:rPr>
                        <w:rFonts w:cs="Arial"/>
                        <w:b/>
                        <w:sz w:val="20"/>
                        <w:szCs w:val="2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E53"/>
    <w:multiLevelType w:val="hybridMultilevel"/>
    <w:tmpl w:val="85A454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A71CBC"/>
    <w:multiLevelType w:val="hybridMultilevel"/>
    <w:tmpl w:val="1A52FF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BD2B1E"/>
    <w:multiLevelType w:val="multilevel"/>
    <w:tmpl w:val="46800368"/>
    <w:lvl w:ilvl="0">
      <w:start w:val="1"/>
      <w:numFmt w:val="decimal"/>
      <w:pStyle w:val="Ebene1"/>
      <w:isLgl/>
      <w:lvlText w:val="%1."/>
      <w:lvlJc w:val="left"/>
      <w:pPr>
        <w:tabs>
          <w:tab w:val="num" w:pos="907"/>
        </w:tabs>
        <w:ind w:left="907" w:hanging="907"/>
      </w:pPr>
      <w:rPr>
        <w:rFonts w:hint="default"/>
      </w:rPr>
    </w:lvl>
    <w:lvl w:ilvl="1">
      <w:start w:val="1"/>
      <w:numFmt w:val="decimal"/>
      <w:pStyle w:val="Ebene2"/>
      <w:isLgl/>
      <w:lvlText w:val="%1.%2."/>
      <w:lvlJc w:val="left"/>
      <w:pPr>
        <w:tabs>
          <w:tab w:val="num" w:pos="907"/>
        </w:tabs>
        <w:ind w:left="907" w:hanging="907"/>
      </w:pPr>
      <w:rPr>
        <w:rFonts w:hint="default"/>
      </w:rPr>
    </w:lvl>
    <w:lvl w:ilvl="2">
      <w:start w:val="1"/>
      <w:numFmt w:val="decimal"/>
      <w:pStyle w:val="Ebene3"/>
      <w:isLgl/>
      <w:lvlText w:val="%1.%2.%3."/>
      <w:lvlJc w:val="left"/>
      <w:pPr>
        <w:tabs>
          <w:tab w:val="num" w:pos="907"/>
        </w:tabs>
        <w:ind w:left="907" w:hanging="907"/>
      </w:pPr>
      <w:rPr>
        <w:rFonts w:hint="default"/>
      </w:rPr>
    </w:lvl>
    <w:lvl w:ilvl="3">
      <w:start w:val="1"/>
      <w:numFmt w:val="decimal"/>
      <w:pStyle w:val="Ebene4"/>
      <w:isLgl/>
      <w:lvlText w:val="%1.%2.%3.%4."/>
      <w:lvlJc w:val="left"/>
      <w:pPr>
        <w:tabs>
          <w:tab w:val="num" w:pos="1080"/>
        </w:tabs>
        <w:ind w:left="907" w:hanging="907"/>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 w15:restartNumberingAfterBreak="0">
    <w:nsid w:val="3A273368"/>
    <w:multiLevelType w:val="hybridMultilevel"/>
    <w:tmpl w:val="9A9284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366301"/>
    <w:multiLevelType w:val="multilevel"/>
    <w:tmpl w:val="19843D48"/>
    <w:lvl w:ilvl="0">
      <w:start w:val="1"/>
      <w:numFmt w:val="decimal"/>
      <w:pStyle w:val="berschrift2"/>
      <w:lvlText w:val="%1."/>
      <w:lvlJc w:val="left"/>
      <w:pPr>
        <w:ind w:left="360" w:hanging="360"/>
      </w:pPr>
      <w:rPr>
        <w:rFonts w:ascii="Arial" w:hAnsi="Arial" w:hint="default"/>
        <w:b/>
        <w:i w:val="0"/>
        <w:sz w:val="22"/>
      </w:rPr>
    </w:lvl>
    <w:lvl w:ilvl="1">
      <w:start w:val="2"/>
      <w:numFmt w:val="decimal"/>
      <w:isLgl/>
      <w:lvlText w:val="%1.%2"/>
      <w:lvlJc w:val="left"/>
      <w:pPr>
        <w:ind w:left="1905" w:hanging="705"/>
      </w:pPr>
      <w:rPr>
        <w:rFonts w:hint="default"/>
      </w:rPr>
    </w:lvl>
    <w:lvl w:ilvl="2">
      <w:start w:val="1"/>
      <w:numFmt w:val="decimal"/>
      <w:isLgl/>
      <w:lvlText w:val="%1.%2.%3"/>
      <w:lvlJc w:val="left"/>
      <w:pPr>
        <w:ind w:left="312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880" w:hanging="1080"/>
      </w:pPr>
      <w:rPr>
        <w:rFonts w:hint="default"/>
      </w:rPr>
    </w:lvl>
    <w:lvl w:ilvl="5">
      <w:start w:val="1"/>
      <w:numFmt w:val="decimal"/>
      <w:isLgl/>
      <w:lvlText w:val="%1.%2.%3.%4.%5.%6"/>
      <w:lvlJc w:val="left"/>
      <w:pPr>
        <w:ind w:left="7080" w:hanging="1080"/>
      </w:pPr>
      <w:rPr>
        <w:rFonts w:hint="default"/>
      </w:rPr>
    </w:lvl>
    <w:lvl w:ilvl="6">
      <w:start w:val="1"/>
      <w:numFmt w:val="decimal"/>
      <w:isLgl/>
      <w:lvlText w:val="%1.%2.%3.%4.%5.%6.%7"/>
      <w:lvlJc w:val="left"/>
      <w:pPr>
        <w:ind w:left="8640" w:hanging="1440"/>
      </w:pPr>
      <w:rPr>
        <w:rFonts w:hint="default"/>
      </w:rPr>
    </w:lvl>
    <w:lvl w:ilvl="7">
      <w:start w:val="1"/>
      <w:numFmt w:val="decimal"/>
      <w:isLgl/>
      <w:lvlText w:val="%1.%2.%3.%4.%5.%6.%7.%8"/>
      <w:lvlJc w:val="left"/>
      <w:pPr>
        <w:ind w:left="9840" w:hanging="1440"/>
      </w:pPr>
      <w:rPr>
        <w:rFonts w:hint="default"/>
      </w:rPr>
    </w:lvl>
    <w:lvl w:ilvl="8">
      <w:start w:val="1"/>
      <w:numFmt w:val="decimal"/>
      <w:isLgl/>
      <w:lvlText w:val="%1.%2.%3.%4.%5.%6.%7.%8.%9"/>
      <w:lvlJc w:val="left"/>
      <w:pPr>
        <w:ind w:left="11400" w:hanging="1800"/>
      </w:pPr>
      <w:rPr>
        <w:rFonts w:hint="default"/>
      </w:rPr>
    </w:lvl>
  </w:abstractNum>
  <w:abstractNum w:abstractNumId="5" w15:restartNumberingAfterBreak="0">
    <w:nsid w:val="3DDF5545"/>
    <w:multiLevelType w:val="hybridMultilevel"/>
    <w:tmpl w:val="1A98A1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41BD437C"/>
    <w:multiLevelType w:val="hybridMultilevel"/>
    <w:tmpl w:val="7C58C03E"/>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71AD4"/>
    <w:multiLevelType w:val="hybridMultilevel"/>
    <w:tmpl w:val="EC4A7FB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8" w15:restartNumberingAfterBreak="0">
    <w:nsid w:val="596132BC"/>
    <w:multiLevelType w:val="hybridMultilevel"/>
    <w:tmpl w:val="A0EE6D2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59AD03F9"/>
    <w:multiLevelType w:val="hybridMultilevel"/>
    <w:tmpl w:val="711E0E9C"/>
    <w:lvl w:ilvl="0" w:tplc="C8BECE4A">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0" w15:restartNumberingAfterBreak="0">
    <w:nsid w:val="6074112A"/>
    <w:multiLevelType w:val="hybridMultilevel"/>
    <w:tmpl w:val="6C90604C"/>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1" w15:restartNumberingAfterBreak="0">
    <w:nsid w:val="61B65A70"/>
    <w:multiLevelType w:val="hybridMultilevel"/>
    <w:tmpl w:val="7646C532"/>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686E2303"/>
    <w:multiLevelType w:val="hybridMultilevel"/>
    <w:tmpl w:val="EBEEBF4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12595538">
    <w:abstractNumId w:val="2"/>
  </w:num>
  <w:num w:numId="2" w16cid:durableId="453407738">
    <w:abstractNumId w:val="2"/>
  </w:num>
  <w:num w:numId="3" w16cid:durableId="638152074">
    <w:abstractNumId w:val="2"/>
  </w:num>
  <w:num w:numId="4" w16cid:durableId="72972812">
    <w:abstractNumId w:val="2"/>
  </w:num>
  <w:num w:numId="5" w16cid:durableId="1906791623">
    <w:abstractNumId w:val="4"/>
    <w:lvlOverride w:ilvl="0">
      <w:startOverride w:val="1"/>
    </w:lvlOverride>
    <w:lvlOverride w:ilvl="1"/>
  </w:num>
  <w:num w:numId="6" w16cid:durableId="2117671866">
    <w:abstractNumId w:val="5"/>
  </w:num>
  <w:num w:numId="7" w16cid:durableId="721713830">
    <w:abstractNumId w:val="9"/>
  </w:num>
  <w:num w:numId="8" w16cid:durableId="2145154168">
    <w:abstractNumId w:val="6"/>
  </w:num>
  <w:num w:numId="9" w16cid:durableId="983239544">
    <w:abstractNumId w:val="10"/>
  </w:num>
  <w:num w:numId="10" w16cid:durableId="2057851977">
    <w:abstractNumId w:val="7"/>
  </w:num>
  <w:num w:numId="11" w16cid:durableId="1977833662">
    <w:abstractNumId w:val="11"/>
  </w:num>
  <w:num w:numId="12" w16cid:durableId="510528399">
    <w:abstractNumId w:val="4"/>
    <w:lvlOverride w:ilvl="0">
      <w:startOverride w:val="1"/>
    </w:lvlOverride>
    <w:lvlOverride w:ilvl="1"/>
  </w:num>
  <w:num w:numId="13" w16cid:durableId="982348185">
    <w:abstractNumId w:val="0"/>
  </w:num>
  <w:num w:numId="14" w16cid:durableId="420413538">
    <w:abstractNumId w:val="8"/>
  </w:num>
  <w:num w:numId="15" w16cid:durableId="532965374">
    <w:abstractNumId w:val="12"/>
  </w:num>
  <w:num w:numId="16" w16cid:durableId="1075974546">
    <w:abstractNumId w:val="3"/>
  </w:num>
  <w:num w:numId="17" w16cid:durableId="466700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oNotHyphenateCaps/>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9EE"/>
    <w:rsid w:val="00001436"/>
    <w:rsid w:val="00013D52"/>
    <w:rsid w:val="00021075"/>
    <w:rsid w:val="000229C7"/>
    <w:rsid w:val="0002421E"/>
    <w:rsid w:val="00040FF4"/>
    <w:rsid w:val="00042123"/>
    <w:rsid w:val="00046C9A"/>
    <w:rsid w:val="0004731C"/>
    <w:rsid w:val="00054DF7"/>
    <w:rsid w:val="00063375"/>
    <w:rsid w:val="00087A43"/>
    <w:rsid w:val="00093A3C"/>
    <w:rsid w:val="000A234A"/>
    <w:rsid w:val="000B6C53"/>
    <w:rsid w:val="000C6536"/>
    <w:rsid w:val="00110B0C"/>
    <w:rsid w:val="00112DA7"/>
    <w:rsid w:val="00115DB8"/>
    <w:rsid w:val="00122DEB"/>
    <w:rsid w:val="00130393"/>
    <w:rsid w:val="00135FFC"/>
    <w:rsid w:val="0014148A"/>
    <w:rsid w:val="00146CD3"/>
    <w:rsid w:val="00153106"/>
    <w:rsid w:val="00165329"/>
    <w:rsid w:val="00165413"/>
    <w:rsid w:val="00197C4F"/>
    <w:rsid w:val="001A12C0"/>
    <w:rsid w:val="001A4E69"/>
    <w:rsid w:val="001A5B2A"/>
    <w:rsid w:val="001B0C0C"/>
    <w:rsid w:val="001B527B"/>
    <w:rsid w:val="001E333D"/>
    <w:rsid w:val="002014A8"/>
    <w:rsid w:val="002051E8"/>
    <w:rsid w:val="00210396"/>
    <w:rsid w:val="00215C1B"/>
    <w:rsid w:val="002259CB"/>
    <w:rsid w:val="0023345C"/>
    <w:rsid w:val="00250131"/>
    <w:rsid w:val="0025228E"/>
    <w:rsid w:val="00263C5F"/>
    <w:rsid w:val="002719EE"/>
    <w:rsid w:val="00276F61"/>
    <w:rsid w:val="0027723C"/>
    <w:rsid w:val="00290756"/>
    <w:rsid w:val="00293DA2"/>
    <w:rsid w:val="002A13EF"/>
    <w:rsid w:val="002A427F"/>
    <w:rsid w:val="002A7DBE"/>
    <w:rsid w:val="002B0ABE"/>
    <w:rsid w:val="002B4E72"/>
    <w:rsid w:val="002C4AA5"/>
    <w:rsid w:val="002C672B"/>
    <w:rsid w:val="002D3C22"/>
    <w:rsid w:val="002D517B"/>
    <w:rsid w:val="002D69BF"/>
    <w:rsid w:val="003007F7"/>
    <w:rsid w:val="003040F5"/>
    <w:rsid w:val="00306B89"/>
    <w:rsid w:val="003073ED"/>
    <w:rsid w:val="003143A8"/>
    <w:rsid w:val="003327BE"/>
    <w:rsid w:val="003360AD"/>
    <w:rsid w:val="00337679"/>
    <w:rsid w:val="00352ABF"/>
    <w:rsid w:val="003624AF"/>
    <w:rsid w:val="00372621"/>
    <w:rsid w:val="00395AFC"/>
    <w:rsid w:val="003A1AA2"/>
    <w:rsid w:val="003A7F92"/>
    <w:rsid w:val="003B7783"/>
    <w:rsid w:val="003C5278"/>
    <w:rsid w:val="003C7A3E"/>
    <w:rsid w:val="003D572F"/>
    <w:rsid w:val="003D64F6"/>
    <w:rsid w:val="003E2B76"/>
    <w:rsid w:val="003E3CB4"/>
    <w:rsid w:val="00437A61"/>
    <w:rsid w:val="00437B06"/>
    <w:rsid w:val="00464400"/>
    <w:rsid w:val="00480443"/>
    <w:rsid w:val="004845C9"/>
    <w:rsid w:val="004B03D9"/>
    <w:rsid w:val="004C19FF"/>
    <w:rsid w:val="004D1380"/>
    <w:rsid w:val="004F643B"/>
    <w:rsid w:val="005115ED"/>
    <w:rsid w:val="00511AF7"/>
    <w:rsid w:val="0051230A"/>
    <w:rsid w:val="00515CDC"/>
    <w:rsid w:val="005160BF"/>
    <w:rsid w:val="00531745"/>
    <w:rsid w:val="005348FF"/>
    <w:rsid w:val="00536D1E"/>
    <w:rsid w:val="0054145F"/>
    <w:rsid w:val="00544A5A"/>
    <w:rsid w:val="00544C17"/>
    <w:rsid w:val="00555BDE"/>
    <w:rsid w:val="00561923"/>
    <w:rsid w:val="005647B0"/>
    <w:rsid w:val="005855FD"/>
    <w:rsid w:val="005928DB"/>
    <w:rsid w:val="00595FF2"/>
    <w:rsid w:val="00597163"/>
    <w:rsid w:val="005A598D"/>
    <w:rsid w:val="005B627D"/>
    <w:rsid w:val="005C2DA4"/>
    <w:rsid w:val="005D7185"/>
    <w:rsid w:val="005D765F"/>
    <w:rsid w:val="005F1A26"/>
    <w:rsid w:val="006054AA"/>
    <w:rsid w:val="00616854"/>
    <w:rsid w:val="0062393B"/>
    <w:rsid w:val="00644090"/>
    <w:rsid w:val="0064696E"/>
    <w:rsid w:val="006672C2"/>
    <w:rsid w:val="00684529"/>
    <w:rsid w:val="006B79C9"/>
    <w:rsid w:val="006B7D33"/>
    <w:rsid w:val="006C1E72"/>
    <w:rsid w:val="006C6D7F"/>
    <w:rsid w:val="006C7FE2"/>
    <w:rsid w:val="006D1CDC"/>
    <w:rsid w:val="006D692D"/>
    <w:rsid w:val="006E2A64"/>
    <w:rsid w:val="006E496B"/>
    <w:rsid w:val="007037E6"/>
    <w:rsid w:val="00707679"/>
    <w:rsid w:val="00724005"/>
    <w:rsid w:val="00727732"/>
    <w:rsid w:val="007379D3"/>
    <w:rsid w:val="00741167"/>
    <w:rsid w:val="007500E4"/>
    <w:rsid w:val="0075622E"/>
    <w:rsid w:val="00761805"/>
    <w:rsid w:val="00762AEE"/>
    <w:rsid w:val="007657B3"/>
    <w:rsid w:val="00775FD5"/>
    <w:rsid w:val="0077658F"/>
    <w:rsid w:val="007824A9"/>
    <w:rsid w:val="007912B6"/>
    <w:rsid w:val="007A397D"/>
    <w:rsid w:val="007A4129"/>
    <w:rsid w:val="007B030C"/>
    <w:rsid w:val="007B3508"/>
    <w:rsid w:val="007C38FC"/>
    <w:rsid w:val="007C6DAC"/>
    <w:rsid w:val="007E6BF9"/>
    <w:rsid w:val="007F582B"/>
    <w:rsid w:val="00806552"/>
    <w:rsid w:val="00810AB1"/>
    <w:rsid w:val="00820933"/>
    <w:rsid w:val="008275D6"/>
    <w:rsid w:val="0083637E"/>
    <w:rsid w:val="00853DD9"/>
    <w:rsid w:val="00854A95"/>
    <w:rsid w:val="00866A52"/>
    <w:rsid w:val="00887D15"/>
    <w:rsid w:val="008B4CB3"/>
    <w:rsid w:val="008D786D"/>
    <w:rsid w:val="008E1D15"/>
    <w:rsid w:val="008E328E"/>
    <w:rsid w:val="008E5132"/>
    <w:rsid w:val="008E574F"/>
    <w:rsid w:val="008F45DD"/>
    <w:rsid w:val="008F7455"/>
    <w:rsid w:val="00901EA4"/>
    <w:rsid w:val="00903C00"/>
    <w:rsid w:val="0090546A"/>
    <w:rsid w:val="0092660D"/>
    <w:rsid w:val="009379F8"/>
    <w:rsid w:val="00943301"/>
    <w:rsid w:val="00946C76"/>
    <w:rsid w:val="00947ADC"/>
    <w:rsid w:val="00955535"/>
    <w:rsid w:val="00960F17"/>
    <w:rsid w:val="009816CC"/>
    <w:rsid w:val="0098683C"/>
    <w:rsid w:val="00992140"/>
    <w:rsid w:val="00993E98"/>
    <w:rsid w:val="009A1E19"/>
    <w:rsid w:val="009A34C4"/>
    <w:rsid w:val="009B4E0B"/>
    <w:rsid w:val="009C5E32"/>
    <w:rsid w:val="009C5F94"/>
    <w:rsid w:val="009D304B"/>
    <w:rsid w:val="009E705C"/>
    <w:rsid w:val="009F1F0C"/>
    <w:rsid w:val="009F6543"/>
    <w:rsid w:val="00A05938"/>
    <w:rsid w:val="00A06017"/>
    <w:rsid w:val="00A25553"/>
    <w:rsid w:val="00A34153"/>
    <w:rsid w:val="00A34FF1"/>
    <w:rsid w:val="00A3727F"/>
    <w:rsid w:val="00A42435"/>
    <w:rsid w:val="00A43421"/>
    <w:rsid w:val="00A45DAA"/>
    <w:rsid w:val="00A703AC"/>
    <w:rsid w:val="00A77919"/>
    <w:rsid w:val="00A8276E"/>
    <w:rsid w:val="00A91632"/>
    <w:rsid w:val="00A96B3D"/>
    <w:rsid w:val="00AB4AB5"/>
    <w:rsid w:val="00AB6027"/>
    <w:rsid w:val="00AD0DC3"/>
    <w:rsid w:val="00AD5A51"/>
    <w:rsid w:val="00AF4175"/>
    <w:rsid w:val="00AF565A"/>
    <w:rsid w:val="00B02DB0"/>
    <w:rsid w:val="00B04DF3"/>
    <w:rsid w:val="00B1390A"/>
    <w:rsid w:val="00B20344"/>
    <w:rsid w:val="00B236FA"/>
    <w:rsid w:val="00B327F5"/>
    <w:rsid w:val="00B63BC4"/>
    <w:rsid w:val="00B76290"/>
    <w:rsid w:val="00B76AAD"/>
    <w:rsid w:val="00B7758F"/>
    <w:rsid w:val="00B85091"/>
    <w:rsid w:val="00BA043B"/>
    <w:rsid w:val="00BB3A7F"/>
    <w:rsid w:val="00BB3BFB"/>
    <w:rsid w:val="00BB4E7F"/>
    <w:rsid w:val="00BC2640"/>
    <w:rsid w:val="00BD1AE4"/>
    <w:rsid w:val="00BD2F21"/>
    <w:rsid w:val="00BD37A5"/>
    <w:rsid w:val="00BD68C3"/>
    <w:rsid w:val="00BE0E7D"/>
    <w:rsid w:val="00BE2DB2"/>
    <w:rsid w:val="00BE3BF7"/>
    <w:rsid w:val="00BE7B55"/>
    <w:rsid w:val="00BF0802"/>
    <w:rsid w:val="00BF6B5C"/>
    <w:rsid w:val="00C0260E"/>
    <w:rsid w:val="00C067C2"/>
    <w:rsid w:val="00C22F9A"/>
    <w:rsid w:val="00C33B41"/>
    <w:rsid w:val="00C34F5E"/>
    <w:rsid w:val="00C455BC"/>
    <w:rsid w:val="00C60507"/>
    <w:rsid w:val="00C61E84"/>
    <w:rsid w:val="00C6319F"/>
    <w:rsid w:val="00C945F3"/>
    <w:rsid w:val="00C94FD5"/>
    <w:rsid w:val="00C97426"/>
    <w:rsid w:val="00CA4633"/>
    <w:rsid w:val="00CA747B"/>
    <w:rsid w:val="00CB28C6"/>
    <w:rsid w:val="00CB2E55"/>
    <w:rsid w:val="00CC0B70"/>
    <w:rsid w:val="00CC66B5"/>
    <w:rsid w:val="00CD442D"/>
    <w:rsid w:val="00CE19DA"/>
    <w:rsid w:val="00CE4D7A"/>
    <w:rsid w:val="00CF2930"/>
    <w:rsid w:val="00CF3CEB"/>
    <w:rsid w:val="00CF4324"/>
    <w:rsid w:val="00CF776C"/>
    <w:rsid w:val="00D017DE"/>
    <w:rsid w:val="00D0690C"/>
    <w:rsid w:val="00D144BC"/>
    <w:rsid w:val="00D25F47"/>
    <w:rsid w:val="00D436B9"/>
    <w:rsid w:val="00D53ED2"/>
    <w:rsid w:val="00D55547"/>
    <w:rsid w:val="00D64BAC"/>
    <w:rsid w:val="00D729B4"/>
    <w:rsid w:val="00DB26DF"/>
    <w:rsid w:val="00DC2852"/>
    <w:rsid w:val="00DC7BA6"/>
    <w:rsid w:val="00DD53ED"/>
    <w:rsid w:val="00DD770B"/>
    <w:rsid w:val="00DE5618"/>
    <w:rsid w:val="00DF6E61"/>
    <w:rsid w:val="00DF7784"/>
    <w:rsid w:val="00E20DB7"/>
    <w:rsid w:val="00E33EB7"/>
    <w:rsid w:val="00E36669"/>
    <w:rsid w:val="00E40BC8"/>
    <w:rsid w:val="00E55F3E"/>
    <w:rsid w:val="00E6014C"/>
    <w:rsid w:val="00E6380C"/>
    <w:rsid w:val="00E80F08"/>
    <w:rsid w:val="00E84555"/>
    <w:rsid w:val="00E934B4"/>
    <w:rsid w:val="00E975E7"/>
    <w:rsid w:val="00EB6655"/>
    <w:rsid w:val="00EB7452"/>
    <w:rsid w:val="00EC037D"/>
    <w:rsid w:val="00EC271A"/>
    <w:rsid w:val="00EC2C3D"/>
    <w:rsid w:val="00EE4620"/>
    <w:rsid w:val="00EF2658"/>
    <w:rsid w:val="00EF651C"/>
    <w:rsid w:val="00F0019B"/>
    <w:rsid w:val="00F04D86"/>
    <w:rsid w:val="00F14D79"/>
    <w:rsid w:val="00F23553"/>
    <w:rsid w:val="00F32555"/>
    <w:rsid w:val="00F550DE"/>
    <w:rsid w:val="00F71119"/>
    <w:rsid w:val="00F90563"/>
    <w:rsid w:val="00F93337"/>
    <w:rsid w:val="00FB5803"/>
    <w:rsid w:val="00FB65D5"/>
    <w:rsid w:val="00FB6B9F"/>
    <w:rsid w:val="00FC170F"/>
    <w:rsid w:val="00FD3B41"/>
    <w:rsid w:val="00FD6FD9"/>
    <w:rsid w:val="00FE2B48"/>
    <w:rsid w:val="00FE76CF"/>
    <w:rsid w:val="1F1820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EEDEF"/>
  <w15:docId w15:val="{3894863D-7B8A-4C67-A7E9-744C2DA7D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szCs w:val="24"/>
    </w:rPr>
  </w:style>
  <w:style w:type="paragraph" w:styleId="berschrift2">
    <w:name w:val="heading 2"/>
    <w:basedOn w:val="Standard"/>
    <w:next w:val="Standard"/>
    <w:link w:val="berschrift2Zchn"/>
    <w:autoRedefine/>
    <w:qFormat/>
    <w:rsid w:val="002A7DBE"/>
    <w:pPr>
      <w:keepNext/>
      <w:numPr>
        <w:numId w:val="5"/>
      </w:numPr>
      <w:tabs>
        <w:tab w:val="left" w:pos="426"/>
        <w:tab w:val="left" w:pos="12900"/>
      </w:tabs>
      <w:jc w:val="both"/>
      <w:outlineLvl w:val="1"/>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bene1">
    <w:name w:val="Ebene 1"/>
    <w:basedOn w:val="Standard"/>
    <w:pPr>
      <w:numPr>
        <w:numId w:val="1"/>
      </w:numPr>
      <w:spacing w:after="120"/>
    </w:pPr>
  </w:style>
  <w:style w:type="paragraph" w:customStyle="1" w:styleId="Ebene2">
    <w:name w:val="Ebene 2"/>
    <w:basedOn w:val="Standard"/>
    <w:pPr>
      <w:numPr>
        <w:ilvl w:val="1"/>
        <w:numId w:val="2"/>
      </w:numPr>
      <w:spacing w:after="120"/>
    </w:pPr>
  </w:style>
  <w:style w:type="paragraph" w:customStyle="1" w:styleId="Ebene3">
    <w:name w:val="Ebene 3"/>
    <w:basedOn w:val="Standard"/>
    <w:pPr>
      <w:numPr>
        <w:ilvl w:val="2"/>
        <w:numId w:val="3"/>
      </w:numPr>
      <w:spacing w:after="120"/>
    </w:pPr>
  </w:style>
  <w:style w:type="paragraph" w:customStyle="1" w:styleId="Ebene4">
    <w:name w:val="Ebene 4"/>
    <w:basedOn w:val="Standard"/>
    <w:pPr>
      <w:numPr>
        <w:ilvl w:val="3"/>
        <w:numId w:val="4"/>
      </w:numPr>
      <w:tabs>
        <w:tab w:val="clear" w:pos="1080"/>
        <w:tab w:val="left" w:pos="907"/>
      </w:tabs>
      <w:spacing w:after="120"/>
    </w:pPr>
  </w:style>
  <w:style w:type="paragraph" w:customStyle="1" w:styleId="TextEinrckung">
    <w:name w:val="TextEinrückung"/>
    <w:basedOn w:val="Textkrper"/>
    <w:pPr>
      <w:keepNext/>
      <w:ind w:left="1418"/>
    </w:pPr>
  </w:style>
  <w:style w:type="paragraph" w:styleId="Textkrper">
    <w:name w:val="Body Text"/>
    <w:basedOn w:val="Standard"/>
    <w:semiHidden/>
    <w:pPr>
      <w:spacing w:after="120"/>
    </w:p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customStyle="1" w:styleId="KopfzeileZchn">
    <w:name w:val="Kopfzeile Zchn"/>
    <w:link w:val="Kopfzeile"/>
    <w:rsid w:val="00D0690C"/>
    <w:rPr>
      <w:rFonts w:ascii="Arial" w:hAnsi="Arial"/>
      <w:sz w:val="22"/>
      <w:szCs w:val="24"/>
    </w:rPr>
  </w:style>
  <w:style w:type="paragraph" w:customStyle="1" w:styleId="Headline">
    <w:name w:val="Headline"/>
    <w:autoRedefine/>
    <w:qFormat/>
    <w:rsid w:val="00BD1AE4"/>
    <w:pPr>
      <w:tabs>
        <w:tab w:val="left" w:pos="426"/>
      </w:tabs>
      <w:autoSpaceDE w:val="0"/>
      <w:autoSpaceDN w:val="0"/>
      <w:adjustRightInd w:val="0"/>
    </w:pPr>
    <w:rPr>
      <w:rFonts w:ascii="Arial" w:hAnsi="Arial" w:cs="Arial"/>
      <w:b/>
      <w:sz w:val="40"/>
      <w:szCs w:val="44"/>
    </w:rPr>
  </w:style>
  <w:style w:type="character" w:customStyle="1" w:styleId="berschrift2Zchn">
    <w:name w:val="Überschrift 2 Zchn"/>
    <w:link w:val="berschrift2"/>
    <w:rsid w:val="002A7DBE"/>
    <w:rPr>
      <w:rFonts w:ascii="Arial" w:hAnsi="Arial"/>
      <w:b/>
      <w:sz w:val="24"/>
      <w:szCs w:val="24"/>
    </w:rPr>
  </w:style>
  <w:style w:type="character" w:customStyle="1" w:styleId="FuzeileZchn">
    <w:name w:val="Fußzeile Zchn"/>
    <w:link w:val="Fuzeile"/>
    <w:uiPriority w:val="99"/>
    <w:rsid w:val="003A1AA2"/>
    <w:rPr>
      <w:rFonts w:ascii="Arial" w:hAnsi="Arial"/>
      <w:sz w:val="22"/>
      <w:szCs w:val="24"/>
    </w:rPr>
  </w:style>
  <w:style w:type="paragraph" w:styleId="Sprechblasentext">
    <w:name w:val="Balloon Text"/>
    <w:basedOn w:val="Standard"/>
    <w:link w:val="SprechblasentextZchn"/>
    <w:uiPriority w:val="99"/>
    <w:semiHidden/>
    <w:unhideWhenUsed/>
    <w:rsid w:val="003A1AA2"/>
    <w:rPr>
      <w:rFonts w:ascii="Tahoma" w:hAnsi="Tahoma" w:cs="Tahoma"/>
      <w:sz w:val="16"/>
      <w:szCs w:val="16"/>
    </w:rPr>
  </w:style>
  <w:style w:type="character" w:customStyle="1" w:styleId="SprechblasentextZchn">
    <w:name w:val="Sprechblasentext Zchn"/>
    <w:link w:val="Sprechblasentext"/>
    <w:uiPriority w:val="99"/>
    <w:semiHidden/>
    <w:rsid w:val="003A1AA2"/>
    <w:rPr>
      <w:rFonts w:ascii="Tahoma" w:hAnsi="Tahoma" w:cs="Tahoma"/>
      <w:sz w:val="16"/>
      <w:szCs w:val="16"/>
    </w:rPr>
  </w:style>
  <w:style w:type="table" w:styleId="Tabellenraster">
    <w:name w:val="Table Grid"/>
    <w:basedOn w:val="NormaleTabelle"/>
    <w:uiPriority w:val="39"/>
    <w:rsid w:val="00250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unhideWhenUsed/>
    <w:rsid w:val="00AB6027"/>
    <w:rPr>
      <w:sz w:val="16"/>
      <w:szCs w:val="16"/>
    </w:rPr>
  </w:style>
  <w:style w:type="paragraph" w:styleId="Kommentartext">
    <w:name w:val="annotation text"/>
    <w:basedOn w:val="Standard"/>
    <w:link w:val="KommentartextZchn"/>
    <w:uiPriority w:val="99"/>
    <w:unhideWhenUsed/>
    <w:rsid w:val="00AB6027"/>
    <w:rPr>
      <w:sz w:val="20"/>
      <w:szCs w:val="20"/>
    </w:rPr>
  </w:style>
  <w:style w:type="character" w:customStyle="1" w:styleId="KommentartextZchn">
    <w:name w:val="Kommentartext Zchn"/>
    <w:link w:val="Kommentartext"/>
    <w:uiPriority w:val="99"/>
    <w:rsid w:val="00AB6027"/>
    <w:rPr>
      <w:rFonts w:ascii="Arial" w:hAnsi="Arial"/>
    </w:rPr>
  </w:style>
  <w:style w:type="paragraph" w:styleId="Kommentarthema">
    <w:name w:val="annotation subject"/>
    <w:basedOn w:val="Kommentartext"/>
    <w:next w:val="Kommentartext"/>
    <w:link w:val="KommentarthemaZchn"/>
    <w:uiPriority w:val="99"/>
    <w:semiHidden/>
    <w:unhideWhenUsed/>
    <w:rsid w:val="00AB6027"/>
    <w:rPr>
      <w:b/>
      <w:bCs/>
    </w:rPr>
  </w:style>
  <w:style w:type="character" w:customStyle="1" w:styleId="KommentarthemaZchn">
    <w:name w:val="Kommentarthema Zchn"/>
    <w:link w:val="Kommentarthema"/>
    <w:uiPriority w:val="99"/>
    <w:semiHidden/>
    <w:rsid w:val="00AB6027"/>
    <w:rPr>
      <w:rFonts w:ascii="Arial" w:hAnsi="Arial"/>
      <w:b/>
      <w:bCs/>
    </w:rPr>
  </w:style>
  <w:style w:type="paragraph" w:styleId="berarbeitung">
    <w:name w:val="Revision"/>
    <w:hidden/>
    <w:uiPriority w:val="99"/>
    <w:semiHidden/>
    <w:rsid w:val="00AB6027"/>
    <w:rPr>
      <w:rFonts w:ascii="Arial" w:hAnsi="Arial"/>
      <w:sz w:val="22"/>
      <w:szCs w:val="24"/>
    </w:rPr>
  </w:style>
  <w:style w:type="paragraph" w:customStyle="1" w:styleId="Text">
    <w:name w:val="Text"/>
    <w:basedOn w:val="Standard"/>
    <w:rsid w:val="00BE7B55"/>
    <w:pPr>
      <w:overflowPunct w:val="0"/>
      <w:autoSpaceDE w:val="0"/>
      <w:autoSpaceDN w:val="0"/>
      <w:adjustRightInd w:val="0"/>
      <w:textAlignment w:val="baseline"/>
    </w:pPr>
    <w:rPr>
      <w:szCs w:val="20"/>
      <w:lang w:val="en-US"/>
    </w:rPr>
  </w:style>
  <w:style w:type="paragraph" w:styleId="Listenabsatz">
    <w:name w:val="List Paragraph"/>
    <w:basedOn w:val="Standard"/>
    <w:uiPriority w:val="34"/>
    <w:qFormat/>
    <w:rsid w:val="009F6543"/>
    <w:pPr>
      <w:ind w:left="720"/>
      <w:contextualSpacing/>
    </w:pPr>
  </w:style>
  <w:style w:type="paragraph" w:customStyle="1" w:styleId="TextTabelle8">
    <w:name w:val="Text Tabelle 8"/>
    <w:basedOn w:val="Text"/>
    <w:qFormat/>
    <w:rsid w:val="00437B06"/>
    <w:pPr>
      <w:overflowPunct/>
      <w:autoSpaceDE/>
      <w:autoSpaceDN/>
      <w:adjustRightInd/>
      <w:spacing w:before="120" w:after="120"/>
      <w:textAlignment w:val="auto"/>
    </w:pPr>
    <w:rPr>
      <w:sz w:val="16"/>
      <w:szCs w:val="16"/>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11295">
      <w:bodyDiv w:val="1"/>
      <w:marLeft w:val="0"/>
      <w:marRight w:val="0"/>
      <w:marTop w:val="0"/>
      <w:marBottom w:val="0"/>
      <w:divBdr>
        <w:top w:val="none" w:sz="0" w:space="0" w:color="auto"/>
        <w:left w:val="none" w:sz="0" w:space="0" w:color="auto"/>
        <w:bottom w:val="none" w:sz="0" w:space="0" w:color="auto"/>
        <w:right w:val="none" w:sz="0" w:space="0" w:color="auto"/>
      </w:divBdr>
    </w:div>
    <w:div w:id="406155343">
      <w:bodyDiv w:val="1"/>
      <w:marLeft w:val="0"/>
      <w:marRight w:val="0"/>
      <w:marTop w:val="0"/>
      <w:marBottom w:val="0"/>
      <w:divBdr>
        <w:top w:val="none" w:sz="0" w:space="0" w:color="auto"/>
        <w:left w:val="none" w:sz="0" w:space="0" w:color="auto"/>
        <w:bottom w:val="none" w:sz="0" w:space="0" w:color="auto"/>
        <w:right w:val="none" w:sz="0" w:space="0" w:color="auto"/>
      </w:divBdr>
    </w:div>
    <w:div w:id="1491679636">
      <w:bodyDiv w:val="1"/>
      <w:marLeft w:val="0"/>
      <w:marRight w:val="0"/>
      <w:marTop w:val="0"/>
      <w:marBottom w:val="0"/>
      <w:divBdr>
        <w:top w:val="none" w:sz="0" w:space="0" w:color="auto"/>
        <w:left w:val="none" w:sz="0" w:space="0" w:color="auto"/>
        <w:bottom w:val="none" w:sz="0" w:space="0" w:color="auto"/>
        <w:right w:val="none" w:sz="0" w:space="0" w:color="auto"/>
      </w:divBdr>
    </w:div>
    <w:div w:id="1690133833">
      <w:bodyDiv w:val="1"/>
      <w:marLeft w:val="0"/>
      <w:marRight w:val="0"/>
      <w:marTop w:val="0"/>
      <w:marBottom w:val="0"/>
      <w:divBdr>
        <w:top w:val="none" w:sz="0" w:space="0" w:color="auto"/>
        <w:left w:val="none" w:sz="0" w:space="0" w:color="auto"/>
        <w:bottom w:val="none" w:sz="0" w:space="0" w:color="auto"/>
        <w:right w:val="none" w:sz="0" w:space="0" w:color="auto"/>
      </w:divBdr>
    </w:div>
    <w:div w:id="1793749429">
      <w:bodyDiv w:val="1"/>
      <w:marLeft w:val="0"/>
      <w:marRight w:val="0"/>
      <w:marTop w:val="0"/>
      <w:marBottom w:val="0"/>
      <w:divBdr>
        <w:top w:val="none" w:sz="0" w:space="0" w:color="auto"/>
        <w:left w:val="none" w:sz="0" w:space="0" w:color="auto"/>
        <w:bottom w:val="none" w:sz="0" w:space="0" w:color="auto"/>
        <w:right w:val="none" w:sz="0" w:space="0" w:color="auto"/>
      </w:divBdr>
    </w:div>
    <w:div w:id="193524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459CCF050D468EBE0336CC47311FAF"/>
        <w:category>
          <w:name w:val="Allgemein"/>
          <w:gallery w:val="placeholder"/>
        </w:category>
        <w:types>
          <w:type w:val="bbPlcHdr"/>
        </w:types>
        <w:behaviors>
          <w:behavior w:val="content"/>
        </w:behaviors>
        <w:guid w:val="{BBBA238B-FEA1-4409-9C9F-48A06ED7899C}"/>
      </w:docPartPr>
      <w:docPartBody>
        <w:p w:rsidR="0087076C" w:rsidRDefault="00C56195">
          <w:pPr>
            <w:pStyle w:val="95459CCF050D468EBE0336CC47311FAF"/>
          </w:pPr>
          <w:r w:rsidRPr="005561CA">
            <w:rPr>
              <w:rStyle w:val="Platzhaltertext"/>
            </w:rPr>
            <w:t>[Betreff]</w:t>
          </w:r>
        </w:p>
      </w:docPartBody>
    </w:docPart>
    <w:docPart>
      <w:docPartPr>
        <w:name w:val="FFDEBB9B11254895B44A0C6E5A8B2F53"/>
        <w:category>
          <w:name w:val="Allgemein"/>
          <w:gallery w:val="placeholder"/>
        </w:category>
        <w:types>
          <w:type w:val="bbPlcHdr"/>
        </w:types>
        <w:behaviors>
          <w:behavior w:val="content"/>
        </w:behaviors>
        <w:guid w:val="{45EB98E7-4FBC-4F78-918A-A2FA20F66AE5}"/>
      </w:docPartPr>
      <w:docPartBody>
        <w:p w:rsidR="0087076C" w:rsidRDefault="00C56195">
          <w:pPr>
            <w:pStyle w:val="FFDEBB9B11254895B44A0C6E5A8B2F53"/>
          </w:pPr>
          <w:r w:rsidRPr="005561CA">
            <w:rPr>
              <w:rStyle w:val="Platzhaltertext"/>
            </w:rPr>
            <w:t>[Titel]</w:t>
          </w:r>
        </w:p>
      </w:docPartBody>
    </w:docPart>
    <w:docPart>
      <w:docPartPr>
        <w:name w:val="257F53C81EB0407F9132262B69AF9E82"/>
        <w:category>
          <w:name w:val="Allgemein"/>
          <w:gallery w:val="placeholder"/>
        </w:category>
        <w:types>
          <w:type w:val="bbPlcHdr"/>
        </w:types>
        <w:behaviors>
          <w:behavior w:val="content"/>
        </w:behaviors>
        <w:guid w:val="{B6EB5818-7B44-4395-A35D-AB83D34694CE}"/>
      </w:docPartPr>
      <w:docPartBody>
        <w:p w:rsidR="0087076C" w:rsidRDefault="00C56195">
          <w:pPr>
            <w:pStyle w:val="257F53C81EB0407F9132262B69AF9E82"/>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vantGarde halb fett">
    <w:altName w:val="Calibri"/>
    <w:charset w:val="00"/>
    <w:family w:val="auto"/>
    <w:pitch w:val="variable"/>
    <w:sig w:usb0="A000002F" w:usb1="1000004A" w:usb2="00000000" w:usb3="00000000" w:csb0="00000093"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95"/>
    <w:rsid w:val="00053D34"/>
    <w:rsid w:val="00074400"/>
    <w:rsid w:val="00112DA7"/>
    <w:rsid w:val="00115DB8"/>
    <w:rsid w:val="001E333D"/>
    <w:rsid w:val="00290756"/>
    <w:rsid w:val="002F72C3"/>
    <w:rsid w:val="0054145F"/>
    <w:rsid w:val="005F1A26"/>
    <w:rsid w:val="006D1CDC"/>
    <w:rsid w:val="007379D3"/>
    <w:rsid w:val="0077658F"/>
    <w:rsid w:val="007C7CE3"/>
    <w:rsid w:val="0087076C"/>
    <w:rsid w:val="00901EA4"/>
    <w:rsid w:val="00992140"/>
    <w:rsid w:val="00C219EA"/>
    <w:rsid w:val="00C36C44"/>
    <w:rsid w:val="00C56195"/>
    <w:rsid w:val="00CC0B70"/>
    <w:rsid w:val="00D0599E"/>
    <w:rsid w:val="00D42CC9"/>
    <w:rsid w:val="00E33EB7"/>
    <w:rsid w:val="00F23C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6195"/>
    <w:rPr>
      <w:color w:val="808080"/>
    </w:rPr>
  </w:style>
  <w:style w:type="paragraph" w:customStyle="1" w:styleId="95459CCF050D468EBE0336CC47311FAF">
    <w:name w:val="95459CCF050D468EBE0336CC47311FAF"/>
  </w:style>
  <w:style w:type="paragraph" w:customStyle="1" w:styleId="FFDEBB9B11254895B44A0C6E5A8B2F53">
    <w:name w:val="FFDEBB9B11254895B44A0C6E5A8B2F53"/>
  </w:style>
  <w:style w:type="paragraph" w:customStyle="1" w:styleId="257F53C81EB0407F9132262B69AF9E82">
    <w:name w:val="257F53C81EB0407F9132262B69AF9E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34BAE938-D7B0-4FBB-BA7C-0B6C64D1750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8A227D1A642B3648AEF60F30EBAA3074" ma:contentTypeVersion="0" ma:contentTypeDescription="" ma:contentTypeScope="" ma:versionID="cd9b8a00bb54bca3958f705a43058a94">
  <xsd:schema xmlns:xsd="http://www.w3.org/2001/XMLSchema" xmlns:xs="http://www.w3.org/2001/XMLSchema" xmlns:p="http://schemas.microsoft.com/office/2006/metadata/properties" xmlns:ns2="f18553e4-0ef6-4dd1-9e08-53b2286d7b98" xmlns:ns3="34BAE938-D7B0-4FBB-BA7C-0B6C64D17501" targetNamespace="http://schemas.microsoft.com/office/2006/metadata/properties" ma:root="true" ma:fieldsID="ce258d7b94b49ddd8d4b9b2f3fb17804" ns2:_="" ns3:_="">
    <xsd:import namespace="f18553e4-0ef6-4dd1-9e08-53b2286d7b98"/>
    <xsd:import namespace="34BAE938-D7B0-4FBB-BA7C-0B6C64D1750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34BAE938-D7B0-4FBB-BA7C-0B6C64D1750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61C01-7FB6-4F8B-95FB-D3B4E8ED4BA7}">
  <ds:schemaRefs>
    <ds:schemaRef ds:uri="http://schemas.microsoft.com/office/2006/metadata/properties"/>
    <ds:schemaRef ds:uri="http://schemas.microsoft.com/office/infopath/2007/PartnerControls"/>
    <ds:schemaRef ds:uri="f18553e4-0ef6-4dd1-9e08-53b2286d7b98"/>
    <ds:schemaRef ds:uri="34BAE938-D7B0-4FBB-BA7C-0B6C64D17501"/>
  </ds:schemaRefs>
</ds:datastoreItem>
</file>

<file path=customXml/itemProps2.xml><?xml version="1.0" encoding="utf-8"?>
<ds:datastoreItem xmlns:ds="http://schemas.openxmlformats.org/officeDocument/2006/customXml" ds:itemID="{8A69E276-016C-4F2B-B88D-223E6A6BA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34BAE938-D7B0-4FBB-BA7C-0B6C64D17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EBDA1-C911-4077-AB46-C1639B27A7E3}">
  <ds:schemaRefs>
    <ds:schemaRef ds:uri="http://schemas.microsoft.com/sharepoint/v3/contenttype/forms"/>
  </ds:schemaRefs>
</ds:datastoreItem>
</file>

<file path=customXml/itemProps4.xml><?xml version="1.0" encoding="utf-8"?>
<ds:datastoreItem xmlns:ds="http://schemas.openxmlformats.org/officeDocument/2006/customXml" ds:itemID="{697F8A28-8F83-4E45-98A5-FC27E2BF070A}">
  <ds:schemaRefs>
    <ds:schemaRef ds:uri="http://schemas.openxmlformats.org/officeDocument/2006/bibliography"/>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1332</Words>
  <Characters>8397</Characters>
  <Application>Microsoft Office Word</Application>
  <DocSecurity>0</DocSecurity>
  <Lines>69</Lines>
  <Paragraphs>19</Paragraphs>
  <ScaleCrop>false</ScaleCrop>
  <Company>Techniker Krankenkasse</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Fachliche Wertung</dc:title>
  <dc:subject>26-09090</dc:subject>
  <dc:creator>Techniker Krankenkasse</dc:creator>
  <cp:keywords>Wertungsvorgaben; Pressespiegel; Arbeitsprobe; Fachliche Wertung; Medienspiegel; Wertung</cp:keywords>
  <cp:lastModifiedBy>Hartmann, Sven</cp:lastModifiedBy>
  <cp:revision>19</cp:revision>
  <cp:lastPrinted>2016-07-07T08:34:00Z</cp:lastPrinted>
  <dcterms:created xsi:type="dcterms:W3CDTF">2026-03-30T13:48:00Z</dcterms:created>
  <dcterms:modified xsi:type="dcterms:W3CDTF">2026-07-09T05:21:00Z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0x010100E65520829C044D71A30CF51927CFE119008A227D1A642B3648AEF60F30EBAA3074</vt:lpwstr>
  </property>
  <property fmtid="{D5CDD505-2E9C-101B-9397-08002B2CF9AE}" pid="3" name="TaxKeyword">
    <vt:lpwstr>32;#Arbeitsprobe|f4efcc6c-5d8b-4124-87c9-68969f56fefe;#31;#Wertung|bfdd8d91-38cf-4c1c-8ae8-a0959f80c913;#30;#Fachliche Wertung|8b9ba861-f7d1-40a0-a4e0-f736c6deecd6;#28;#Wertungsvorgaben|31e3460c-4086-4947-ac40-0b374fffa6cc;#10;#Pressespiegel|159631b5-2ac3</vt:lpwstr>
  </property>
  <property fmtid="{D5CDD505-2E9C-101B-9397-08002B2CF9AE}" pid="4" name="_dlc_DocIdItemGuid">
    <vt:lpwstr>fa4eec3a-ae02-4f3b-b686-046ec04d35ba</vt:lpwstr>
  </property>
  <property fmtid="{D5CDD505-2E9C-101B-9397-08002B2CF9AE}" pid="5" name="PÖ-Kategorie">
    <vt:lpwstr>30;#Organisatorisches|ec893336-19e8-43aa-9010-1ef497ec0890</vt:lpwstr>
  </property>
  <property fmtid="{D5CDD505-2E9C-101B-9397-08002B2CF9AE}" pid="6" name="UK-Unterthema">
    <vt:lpwstr/>
  </property>
  <property fmtid="{D5CDD505-2E9C-101B-9397-08002B2CF9AE}" pid="7" name="PÖ-Thema">
    <vt:lpwstr>249;#Presseschau|3f12b7c8-0d0a-4cde-9aec-d8b1782372e6</vt:lpwstr>
  </property>
  <property fmtid="{D5CDD505-2E9C-101B-9397-08002B2CF9AE}" pid="8" name="PÖ-Dokumententyp">
    <vt:lpwstr/>
  </property>
  <property fmtid="{D5CDD505-2E9C-101B-9397-08002B2CF9AE}" pid="9" name="TK-Kategorie">
    <vt:lpwstr>36;#Vergabunterlagen|95dacadc-f2e5-46fe-8c59-925b587dcad3</vt:lpwstr>
  </property>
  <property fmtid="{D5CDD505-2E9C-101B-9397-08002B2CF9AE}" pid="10" name="TK-Thema">
    <vt:lpwstr/>
  </property>
  <property fmtid="{D5CDD505-2E9C-101B-9397-08002B2CF9AE}" pid="11" name="TK-Unterthema">
    <vt:lpwstr/>
  </property>
  <property fmtid="{D5CDD505-2E9C-101B-9397-08002B2CF9AE}" pid="12" name="MSIP_Label_a48f69af-3265-4c12-b1e3-f63a8696e71d_Enabled">
    <vt:lpwstr>true</vt:lpwstr>
  </property>
  <property fmtid="{D5CDD505-2E9C-101B-9397-08002B2CF9AE}" pid="13" name="MSIP_Label_a48f69af-3265-4c12-b1e3-f63a8696e71d_SetDate">
    <vt:lpwstr>2022-03-16T08:57:07Z</vt:lpwstr>
  </property>
  <property fmtid="{D5CDD505-2E9C-101B-9397-08002B2CF9AE}" pid="14" name="MSIP_Label_a48f69af-3265-4c12-b1e3-f63a8696e71d_Method">
    <vt:lpwstr>Standard</vt:lpwstr>
  </property>
  <property fmtid="{D5CDD505-2E9C-101B-9397-08002B2CF9AE}" pid="15" name="MSIP_Label_a48f69af-3265-4c12-b1e3-f63a8696e71d_Name">
    <vt:lpwstr>Nur für den Dienstgebrauch</vt:lpwstr>
  </property>
  <property fmtid="{D5CDD505-2E9C-101B-9397-08002B2CF9AE}" pid="16" name="MSIP_Label_a48f69af-3265-4c12-b1e3-f63a8696e71d_SiteId">
    <vt:lpwstr>777634b8-6549-48dd-89f9-71c677fea243</vt:lpwstr>
  </property>
  <property fmtid="{D5CDD505-2E9C-101B-9397-08002B2CF9AE}" pid="17" name="MSIP_Label_a48f69af-3265-4c12-b1e3-f63a8696e71d_ActionId">
    <vt:lpwstr>8959d683-e42e-492d-a6d6-124583bb0fea</vt:lpwstr>
  </property>
  <property fmtid="{D5CDD505-2E9C-101B-9397-08002B2CF9AE}" pid="18" name="MSIP_Label_a48f69af-3265-4c12-b1e3-f63a8696e71d_ContentBits">
    <vt:lpwstr>0</vt:lpwstr>
  </property>
</Properties>
</file>